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41B" w:rsidRPr="0006141B" w:rsidRDefault="0006141B" w:rsidP="0006141B">
      <w:pPr>
        <w:spacing w:before="100" w:beforeAutospacing="1" w:after="100" w:afterAutospacing="1"/>
        <w:outlineLvl w:val="1"/>
        <w:rPr>
          <w:rFonts w:ascii="Abadi MT Condensed Light" w:eastAsia="Times New Roman" w:hAnsi="Abadi MT Condensed Light"/>
          <w:b/>
          <w:bCs/>
          <w:sz w:val="22"/>
          <w:szCs w:val="22"/>
        </w:rPr>
      </w:pPr>
      <w:proofErr w:type="spellStart"/>
      <w:r w:rsidRPr="0006141B">
        <w:rPr>
          <w:rFonts w:ascii="Abadi MT Condensed Light" w:eastAsia="Times New Roman" w:hAnsi="Abadi MT Condensed Light"/>
          <w:b/>
          <w:bCs/>
          <w:sz w:val="22"/>
          <w:szCs w:val="22"/>
        </w:rPr>
        <w:t>Effectuation</w:t>
      </w:r>
      <w:proofErr w:type="spellEnd"/>
      <w:r w:rsidRPr="0006141B">
        <w:rPr>
          <w:rFonts w:ascii="Abadi MT Condensed Light" w:eastAsia="Times New Roman" w:hAnsi="Abadi MT Condensed Light"/>
          <w:b/>
          <w:bCs/>
          <w:sz w:val="22"/>
          <w:szCs w:val="22"/>
        </w:rPr>
        <w:t xml:space="preserve"> – was ist das?</w:t>
      </w:r>
    </w:p>
    <w:p w:rsidR="0006141B" w:rsidRPr="0006141B" w:rsidRDefault="0006141B" w:rsidP="0006141B">
      <w:pPr>
        <w:spacing w:before="100" w:beforeAutospacing="1" w:after="100" w:afterAutospacing="1"/>
        <w:rPr>
          <w:rFonts w:ascii="Abadi MT Condensed Light" w:eastAsia="Times New Roman" w:hAnsi="Abadi MT Condensed Light"/>
          <w:sz w:val="22"/>
          <w:szCs w:val="22"/>
        </w:rPr>
      </w:pPr>
      <w:proofErr w:type="spellStart"/>
      <w:r w:rsidRPr="0006141B">
        <w:rPr>
          <w:rFonts w:ascii="Abadi MT Condensed Light" w:eastAsia="Times New Roman" w:hAnsi="Abadi MT Condensed Light"/>
          <w:sz w:val="22"/>
          <w:szCs w:val="22"/>
        </w:rPr>
        <w:t>Entrepreneure</w:t>
      </w:r>
      <w:proofErr w:type="spellEnd"/>
      <w:r w:rsidRPr="0006141B">
        <w:rPr>
          <w:rFonts w:ascii="Abadi MT Condensed Light" w:eastAsia="Times New Roman" w:hAnsi="Abadi MT Condensed Light"/>
          <w:sz w:val="22"/>
          <w:szCs w:val="22"/>
        </w:rPr>
        <w:t> </w:t>
      </w:r>
      <w:r w:rsidRPr="0006141B">
        <w:rPr>
          <w:rFonts w:ascii="Abadi MT Condensed Light" w:eastAsia="Times New Roman" w:hAnsi="Abadi MT Condensed Light"/>
          <w:b/>
          <w:bCs/>
          <w:sz w:val="22"/>
          <w:szCs w:val="22"/>
        </w:rPr>
        <w:t>entscheiden </w:t>
      </w:r>
      <w:r w:rsidRPr="0006141B">
        <w:rPr>
          <w:rFonts w:ascii="Abadi MT Condensed Light" w:eastAsia="Times New Roman" w:hAnsi="Abadi MT Condensed Light"/>
          <w:sz w:val="22"/>
          <w:szCs w:val="22"/>
        </w:rPr>
        <w:t xml:space="preserve">und </w:t>
      </w:r>
      <w:r w:rsidRPr="0006141B">
        <w:rPr>
          <w:rFonts w:ascii="Abadi MT Condensed Light" w:eastAsia="Times New Roman" w:hAnsi="Abadi MT Condensed Light"/>
          <w:b/>
          <w:bCs/>
          <w:sz w:val="22"/>
          <w:szCs w:val="22"/>
        </w:rPr>
        <w:t>handeln</w:t>
      </w:r>
      <w:r w:rsidRPr="0006141B">
        <w:rPr>
          <w:rFonts w:ascii="Abadi MT Condensed Light" w:eastAsia="Times New Roman" w:hAnsi="Abadi MT Condensed Light"/>
          <w:sz w:val="22"/>
          <w:szCs w:val="22"/>
        </w:rPr>
        <w:t>.</w:t>
      </w:r>
    </w:p>
    <w:p w:rsidR="0006141B" w:rsidRPr="0006141B" w:rsidRDefault="0006141B" w:rsidP="0006141B">
      <w:pPr>
        <w:spacing w:before="100" w:beforeAutospacing="1" w:after="100" w:afterAutospacing="1"/>
        <w:rPr>
          <w:rFonts w:ascii="Abadi MT Condensed Light" w:eastAsia="Times New Roman" w:hAnsi="Abadi MT Condensed Light"/>
          <w:sz w:val="22"/>
          <w:szCs w:val="22"/>
        </w:rPr>
      </w:pPr>
      <w:r w:rsidRPr="0006141B">
        <w:rPr>
          <w:rFonts w:ascii="Abadi MT Condensed Light" w:eastAsia="Times New Roman" w:hAnsi="Abadi MT Condensed Light"/>
          <w:i/>
          <w:iCs/>
          <w:sz w:val="22"/>
          <w:szCs w:val="22"/>
        </w:rPr>
        <w:t>Doch wie machen sie das?</w:t>
      </w:r>
      <w:r w:rsidRPr="0006141B">
        <w:rPr>
          <w:rFonts w:ascii="Abadi MT Condensed Light" w:eastAsia="Times New Roman" w:hAnsi="Abadi MT Condensed Light"/>
          <w:i/>
          <w:iCs/>
          <w:sz w:val="22"/>
          <w:szCs w:val="22"/>
        </w:rPr>
        <w:br/>
        <w:t>Und gibt es universelle Methoden oder Prinzipien, die sie dazu nutzen?</w:t>
      </w:r>
    </w:p>
    <w:p w:rsidR="0006141B" w:rsidRPr="0006141B" w:rsidRDefault="0006141B" w:rsidP="0006141B">
      <w:pPr>
        <w:spacing w:before="100" w:beforeAutospacing="1" w:after="100" w:afterAutospacing="1"/>
        <w:rPr>
          <w:rFonts w:ascii="Abadi MT Condensed Light" w:eastAsia="Times New Roman" w:hAnsi="Abadi MT Condensed Light"/>
          <w:sz w:val="22"/>
          <w:szCs w:val="22"/>
        </w:rPr>
      </w:pPr>
      <w:r w:rsidRPr="0006141B">
        <w:rPr>
          <w:rFonts w:ascii="Abadi MT Condensed Light" w:eastAsia="Times New Roman" w:hAnsi="Abadi MT Condensed Light"/>
          <w:sz w:val="22"/>
          <w:szCs w:val="22"/>
        </w:rPr>
        <w:t xml:space="preserve">Um diese Frage zu beantworten, hat Dr. Saras </w:t>
      </w:r>
      <w:proofErr w:type="spellStart"/>
      <w:r w:rsidRPr="0006141B">
        <w:rPr>
          <w:rFonts w:ascii="Abadi MT Condensed Light" w:eastAsia="Times New Roman" w:hAnsi="Abadi MT Condensed Light"/>
          <w:sz w:val="22"/>
          <w:szCs w:val="22"/>
        </w:rPr>
        <w:t>Sarasvathy</w:t>
      </w:r>
      <w:proofErr w:type="spellEnd"/>
      <w:r w:rsidRPr="0006141B">
        <w:rPr>
          <w:rFonts w:ascii="Abadi MT Condensed Light" w:eastAsia="Times New Roman" w:hAnsi="Abadi MT Condensed Light"/>
          <w:sz w:val="22"/>
          <w:szCs w:val="22"/>
        </w:rPr>
        <w:t xml:space="preserve">, eine Kognitionswissenschaftlerin, eine bahnbrechende empirische Studie mit „Expert </w:t>
      </w:r>
      <w:proofErr w:type="spellStart"/>
      <w:r w:rsidRPr="0006141B">
        <w:rPr>
          <w:rFonts w:ascii="Abadi MT Condensed Light" w:eastAsia="Times New Roman" w:hAnsi="Abadi MT Condensed Light"/>
          <w:sz w:val="22"/>
          <w:szCs w:val="22"/>
        </w:rPr>
        <w:t>Entrepreneurs</w:t>
      </w:r>
      <w:proofErr w:type="spellEnd"/>
      <w:r w:rsidRPr="0006141B">
        <w:rPr>
          <w:rFonts w:ascii="Abadi MT Condensed Light" w:eastAsia="Times New Roman" w:hAnsi="Abadi MT Condensed Light"/>
          <w:sz w:val="22"/>
          <w:szCs w:val="22"/>
        </w:rPr>
        <w:t>“ durchgeführt:</w:t>
      </w:r>
    </w:p>
    <w:p w:rsidR="0006141B" w:rsidRPr="0006141B" w:rsidRDefault="0006141B" w:rsidP="0006141B">
      <w:pPr>
        <w:numPr>
          <w:ilvl w:val="0"/>
          <w:numId w:val="10"/>
        </w:numPr>
        <w:spacing w:before="100" w:beforeAutospacing="1" w:after="100" w:afterAutospacing="1"/>
        <w:rPr>
          <w:rFonts w:ascii="Abadi MT Condensed Light" w:eastAsia="Times New Roman" w:hAnsi="Abadi MT Condensed Light"/>
          <w:sz w:val="22"/>
          <w:szCs w:val="22"/>
        </w:rPr>
      </w:pPr>
      <w:r w:rsidRPr="0006141B">
        <w:rPr>
          <w:rFonts w:ascii="Abadi MT Condensed Light" w:eastAsia="Times New Roman" w:hAnsi="Abadi MT Condensed Light"/>
          <w:sz w:val="22"/>
          <w:szCs w:val="22"/>
        </w:rPr>
        <w:t xml:space="preserve">Gegenstand: Expert </w:t>
      </w:r>
      <w:proofErr w:type="spellStart"/>
      <w:r w:rsidRPr="0006141B">
        <w:rPr>
          <w:rFonts w:ascii="Abadi MT Condensed Light" w:eastAsia="Times New Roman" w:hAnsi="Abadi MT Condensed Light"/>
          <w:sz w:val="22"/>
          <w:szCs w:val="22"/>
        </w:rPr>
        <w:t>Entrepreneurs</w:t>
      </w:r>
      <w:proofErr w:type="spellEnd"/>
      <w:r w:rsidRPr="0006141B">
        <w:rPr>
          <w:rFonts w:ascii="Abadi MT Condensed Light" w:eastAsia="Times New Roman" w:hAnsi="Abadi MT Condensed Light"/>
          <w:sz w:val="22"/>
          <w:szCs w:val="22"/>
        </w:rPr>
        <w:t xml:space="preserve"> (erfolgreiche Serien-Gründer mit min. 15 Jahren Erfahrung)</w:t>
      </w:r>
    </w:p>
    <w:p w:rsidR="0006141B" w:rsidRPr="0006141B" w:rsidRDefault="0006141B" w:rsidP="0006141B">
      <w:pPr>
        <w:numPr>
          <w:ilvl w:val="0"/>
          <w:numId w:val="10"/>
        </w:numPr>
        <w:spacing w:before="100" w:beforeAutospacing="1" w:after="100" w:afterAutospacing="1"/>
        <w:rPr>
          <w:rFonts w:ascii="Abadi MT Condensed Light" w:eastAsia="Times New Roman" w:hAnsi="Abadi MT Condensed Light"/>
          <w:sz w:val="22"/>
          <w:szCs w:val="22"/>
        </w:rPr>
      </w:pPr>
      <w:r w:rsidRPr="0006141B">
        <w:rPr>
          <w:rFonts w:ascii="Abadi MT Condensed Light" w:eastAsia="Times New Roman" w:hAnsi="Abadi MT Condensed Light"/>
          <w:sz w:val="22"/>
          <w:szCs w:val="22"/>
        </w:rPr>
        <w:t>Methode: Protokollanalyse (beim Denken zuhören)</w:t>
      </w:r>
    </w:p>
    <w:p w:rsidR="0006141B" w:rsidRPr="0006141B" w:rsidRDefault="0006141B" w:rsidP="0006141B">
      <w:pPr>
        <w:spacing w:before="100" w:beforeAutospacing="1" w:after="100" w:afterAutospacing="1"/>
        <w:rPr>
          <w:rFonts w:ascii="Abadi MT Condensed Light" w:eastAsia="Times New Roman" w:hAnsi="Abadi MT Condensed Light"/>
          <w:sz w:val="22"/>
          <w:szCs w:val="22"/>
        </w:rPr>
      </w:pPr>
      <w:r w:rsidRPr="0006141B">
        <w:rPr>
          <w:rFonts w:ascii="Abadi MT Condensed Light" w:eastAsia="Times New Roman" w:hAnsi="Abadi MT Condensed Light"/>
          <w:b/>
          <w:bCs/>
          <w:sz w:val="22"/>
          <w:szCs w:val="22"/>
        </w:rPr>
        <w:t xml:space="preserve">Das Ergebnis: </w:t>
      </w:r>
      <w:proofErr w:type="spellStart"/>
      <w:r w:rsidRPr="0006141B">
        <w:rPr>
          <w:rFonts w:ascii="Abadi MT Condensed Light" w:eastAsia="Times New Roman" w:hAnsi="Abadi MT Condensed Light"/>
          <w:b/>
          <w:bCs/>
          <w:sz w:val="22"/>
          <w:szCs w:val="22"/>
        </w:rPr>
        <w:t>Effectuation</w:t>
      </w:r>
      <w:proofErr w:type="spellEnd"/>
      <w:r w:rsidRPr="0006141B">
        <w:rPr>
          <w:rFonts w:ascii="Abadi MT Condensed Light" w:eastAsia="Times New Roman" w:hAnsi="Abadi MT Condensed Light"/>
          <w:b/>
          <w:bCs/>
          <w:sz w:val="22"/>
          <w:szCs w:val="22"/>
        </w:rPr>
        <w:t xml:space="preserve"> – Die Methode unternehmerischer Expertise</w:t>
      </w:r>
    </w:p>
    <w:p w:rsidR="0006141B" w:rsidRPr="0006141B" w:rsidRDefault="0006141B" w:rsidP="0006141B">
      <w:pPr>
        <w:rPr>
          <w:rFonts w:ascii="Abadi MT Condensed Light" w:hAnsi="Abadi MT Condensed Light"/>
          <w:sz w:val="22"/>
          <w:szCs w:val="22"/>
        </w:rPr>
      </w:pPr>
    </w:p>
    <w:p w:rsidR="0006141B" w:rsidRPr="0006141B" w:rsidRDefault="0006141B" w:rsidP="0006141B">
      <w:pPr>
        <w:pStyle w:val="berschrift4"/>
        <w:rPr>
          <w:rFonts w:ascii="Abadi MT Condensed Light" w:hAnsi="Abadi MT Condensed Light"/>
          <w:sz w:val="22"/>
          <w:szCs w:val="22"/>
        </w:rPr>
      </w:pPr>
      <w:r w:rsidRPr="0006141B">
        <w:rPr>
          <w:rFonts w:ascii="Abadi MT Condensed Light" w:hAnsi="Abadi MT Condensed Light"/>
          <w:sz w:val="22"/>
          <w:szCs w:val="22"/>
        </w:rPr>
        <w:t>Definition</w:t>
      </w:r>
    </w:p>
    <w:p w:rsidR="0006141B" w:rsidRPr="0006141B" w:rsidRDefault="0006141B" w:rsidP="0006141B">
      <w:pPr>
        <w:pStyle w:val="StandardWeb"/>
        <w:rPr>
          <w:rFonts w:ascii="Abadi MT Condensed Light" w:hAnsi="Abadi MT Condensed Light"/>
          <w:sz w:val="22"/>
          <w:szCs w:val="22"/>
        </w:rPr>
      </w:pPr>
      <w:r w:rsidRPr="0006141B">
        <w:rPr>
          <w:rFonts w:ascii="Abadi MT Condensed Light" w:hAnsi="Abadi MT Condensed Light"/>
          <w:sz w:val="22"/>
          <w:szCs w:val="22"/>
        </w:rPr>
        <w:t>Eine eigenständige Logik des Entscheidens und Handelns, die Akteure dabei unterstützt, Neues in die Welt zu bringen.</w:t>
      </w:r>
    </w:p>
    <w:p w:rsidR="0006141B" w:rsidRPr="0006141B" w:rsidRDefault="0006141B" w:rsidP="0006141B">
      <w:pPr>
        <w:pStyle w:val="StandardWeb"/>
        <w:rPr>
          <w:rFonts w:ascii="Abadi MT Condensed Light" w:hAnsi="Abadi MT Condensed Light"/>
          <w:sz w:val="22"/>
          <w:szCs w:val="22"/>
        </w:rPr>
      </w:pPr>
      <w:r w:rsidRPr="0006141B">
        <w:rPr>
          <w:rFonts w:ascii="Abadi MT Condensed Light" w:hAnsi="Abadi MT Condensed Light"/>
          <w:sz w:val="22"/>
          <w:szCs w:val="22"/>
        </w:rPr>
        <w:t>Die Logik ermöglicht es, eine Zukunft aktiv zu gestalten, wenn das Umfeld unsicher ist und exakte Vorhersage oder Planung nicht möglich sind.</w:t>
      </w:r>
    </w:p>
    <w:p w:rsidR="0006141B" w:rsidRPr="0006141B" w:rsidRDefault="0006141B" w:rsidP="0006141B">
      <w:pPr>
        <w:pStyle w:val="berschrift4"/>
        <w:rPr>
          <w:rFonts w:ascii="Abadi MT Condensed Light" w:hAnsi="Abadi MT Condensed Light"/>
          <w:sz w:val="22"/>
          <w:szCs w:val="22"/>
        </w:rPr>
      </w:pPr>
      <w:r w:rsidRPr="0006141B">
        <w:rPr>
          <w:rFonts w:ascii="Abadi MT Condensed Light" w:hAnsi="Abadi MT Condensed Light"/>
          <w:sz w:val="22"/>
          <w:szCs w:val="22"/>
        </w:rPr>
        <w:t>Nutzen</w:t>
      </w:r>
    </w:p>
    <w:p w:rsidR="0006141B" w:rsidRPr="0006141B" w:rsidRDefault="0006141B" w:rsidP="0006141B">
      <w:pPr>
        <w:numPr>
          <w:ilvl w:val="0"/>
          <w:numId w:val="11"/>
        </w:numPr>
        <w:spacing w:before="100" w:beforeAutospacing="1" w:after="100" w:afterAutospacing="1"/>
        <w:rPr>
          <w:rFonts w:ascii="Abadi MT Condensed Light" w:hAnsi="Abadi MT Condensed Light"/>
          <w:sz w:val="22"/>
          <w:szCs w:val="22"/>
        </w:rPr>
      </w:pPr>
      <w:r w:rsidRPr="0006141B">
        <w:rPr>
          <w:rFonts w:ascii="Abadi MT Condensed Light" w:hAnsi="Abadi MT Condensed Light"/>
          <w:sz w:val="22"/>
          <w:szCs w:val="22"/>
        </w:rPr>
        <w:t xml:space="preserve">Neues: </w:t>
      </w:r>
      <w:proofErr w:type="spellStart"/>
      <w:r w:rsidRPr="0006141B">
        <w:rPr>
          <w:rFonts w:ascii="Abadi MT Condensed Light" w:hAnsi="Abadi MT Condensed Light"/>
          <w:sz w:val="22"/>
          <w:szCs w:val="22"/>
        </w:rPr>
        <w:t>Effectuation</w:t>
      </w:r>
      <w:proofErr w:type="spellEnd"/>
      <w:r w:rsidRPr="0006141B">
        <w:rPr>
          <w:rFonts w:ascii="Abadi MT Condensed Light" w:hAnsi="Abadi MT Condensed Light"/>
          <w:sz w:val="22"/>
          <w:szCs w:val="22"/>
        </w:rPr>
        <w:t xml:space="preserve"> bringt aus vagen Ideen neue Produkte, Dienstleistungen, Problemlösungen hervor.</w:t>
      </w:r>
    </w:p>
    <w:p w:rsidR="0006141B" w:rsidRPr="0006141B" w:rsidRDefault="0006141B" w:rsidP="0006141B">
      <w:pPr>
        <w:numPr>
          <w:ilvl w:val="0"/>
          <w:numId w:val="11"/>
        </w:numPr>
        <w:spacing w:before="100" w:beforeAutospacing="1" w:after="100" w:afterAutospacing="1"/>
        <w:rPr>
          <w:rFonts w:ascii="Abadi MT Condensed Light" w:hAnsi="Abadi MT Condensed Light"/>
          <w:sz w:val="22"/>
          <w:szCs w:val="22"/>
        </w:rPr>
      </w:pPr>
      <w:r w:rsidRPr="0006141B">
        <w:rPr>
          <w:rFonts w:ascii="Abadi MT Condensed Light" w:hAnsi="Abadi MT Condensed Light"/>
          <w:sz w:val="22"/>
          <w:szCs w:val="22"/>
        </w:rPr>
        <w:t>Co-Kreation: Vereinbarungen mit denen, die bereit sind, mitzumachen und das Neue mit zu gestalten.</w:t>
      </w:r>
    </w:p>
    <w:p w:rsidR="0006141B" w:rsidRPr="0006141B" w:rsidRDefault="0006141B" w:rsidP="0006141B">
      <w:pPr>
        <w:numPr>
          <w:ilvl w:val="0"/>
          <w:numId w:val="11"/>
        </w:numPr>
        <w:spacing w:before="100" w:beforeAutospacing="1" w:after="100" w:afterAutospacing="1"/>
        <w:rPr>
          <w:rFonts w:ascii="Abadi MT Condensed Light" w:hAnsi="Abadi MT Condensed Light"/>
          <w:sz w:val="22"/>
          <w:szCs w:val="22"/>
        </w:rPr>
      </w:pPr>
      <w:r w:rsidRPr="0006141B">
        <w:rPr>
          <w:rFonts w:ascii="Abadi MT Condensed Light" w:hAnsi="Abadi MT Condensed Light"/>
          <w:sz w:val="22"/>
          <w:szCs w:val="22"/>
        </w:rPr>
        <w:t xml:space="preserve">Handlungsfähigkeit: Faustregeln um zu entscheiden, was als </w:t>
      </w:r>
      <w:proofErr w:type="gramStart"/>
      <w:r w:rsidRPr="0006141B">
        <w:rPr>
          <w:rFonts w:ascii="Abadi MT Condensed Light" w:hAnsi="Abadi MT Condensed Light"/>
          <w:sz w:val="22"/>
          <w:szCs w:val="22"/>
        </w:rPr>
        <w:t>nächstes</w:t>
      </w:r>
      <w:proofErr w:type="gramEnd"/>
      <w:r w:rsidRPr="0006141B">
        <w:rPr>
          <w:rFonts w:ascii="Abadi MT Condensed Light" w:hAnsi="Abadi MT Condensed Light"/>
          <w:sz w:val="22"/>
          <w:szCs w:val="22"/>
        </w:rPr>
        <w:t xml:space="preserve"> zu tun ist.</w:t>
      </w:r>
    </w:p>
    <w:p w:rsidR="0006141B" w:rsidRPr="0006141B" w:rsidRDefault="0006141B" w:rsidP="0006141B">
      <w:pPr>
        <w:pStyle w:val="berschrift2"/>
        <w:rPr>
          <w:rFonts w:ascii="Abadi MT Condensed Light" w:hAnsi="Abadi MT Condensed Light"/>
          <w:sz w:val="22"/>
          <w:szCs w:val="22"/>
        </w:rPr>
      </w:pPr>
      <w:r w:rsidRPr="0006141B">
        <w:rPr>
          <w:rFonts w:ascii="Abadi MT Condensed Light" w:hAnsi="Abadi MT Condensed Light"/>
          <w:sz w:val="22"/>
          <w:szCs w:val="22"/>
        </w:rPr>
        <w:t>Prinzipien</w:t>
      </w:r>
    </w:p>
    <w:p w:rsidR="0006141B" w:rsidRPr="0006141B" w:rsidRDefault="0006141B" w:rsidP="0006141B">
      <w:pPr>
        <w:pStyle w:val="StandardWeb"/>
        <w:rPr>
          <w:rFonts w:ascii="Abadi MT Condensed Light" w:hAnsi="Abadi MT Condensed Light"/>
          <w:sz w:val="22"/>
          <w:szCs w:val="22"/>
        </w:rPr>
      </w:pPr>
      <w:r w:rsidRPr="0006141B">
        <w:rPr>
          <w:rFonts w:ascii="Abadi MT Condensed Light" w:hAnsi="Abadi MT Condensed Light"/>
          <w:sz w:val="22"/>
          <w:szCs w:val="22"/>
        </w:rPr>
        <w:t>Die</w:t>
      </w:r>
      <w:r w:rsidRPr="0006141B">
        <w:rPr>
          <w:rStyle w:val="Fett"/>
          <w:rFonts w:ascii="Abadi MT Condensed Light" w:hAnsi="Abadi MT Condensed Light"/>
          <w:sz w:val="22"/>
          <w:szCs w:val="22"/>
        </w:rPr>
        <w:t xml:space="preserve"> vier </w:t>
      </w:r>
      <w:proofErr w:type="spellStart"/>
      <w:r w:rsidRPr="0006141B">
        <w:rPr>
          <w:rStyle w:val="Fett"/>
          <w:rFonts w:ascii="Abadi MT Condensed Light" w:hAnsi="Abadi MT Condensed Light"/>
          <w:sz w:val="22"/>
          <w:szCs w:val="22"/>
        </w:rPr>
        <w:t>Effectuation</w:t>
      </w:r>
      <w:proofErr w:type="spellEnd"/>
      <w:r w:rsidRPr="0006141B">
        <w:rPr>
          <w:rStyle w:val="Fett"/>
          <w:rFonts w:ascii="Abadi MT Condensed Light" w:hAnsi="Abadi MT Condensed Light"/>
          <w:sz w:val="22"/>
          <w:szCs w:val="22"/>
        </w:rPr>
        <w:t>-Prinzipien</w:t>
      </w:r>
      <w:r w:rsidRPr="0006141B">
        <w:rPr>
          <w:rFonts w:ascii="Abadi MT Condensed Light" w:hAnsi="Abadi MT Condensed Light"/>
          <w:sz w:val="22"/>
          <w:szCs w:val="22"/>
        </w:rPr>
        <w:t xml:space="preserve"> lassen sich am besten</w:t>
      </w:r>
      <w:r w:rsidRPr="0006141B">
        <w:rPr>
          <w:rStyle w:val="Fett"/>
          <w:rFonts w:ascii="Abadi MT Condensed Light" w:hAnsi="Abadi MT Condensed Light"/>
          <w:sz w:val="22"/>
          <w:szCs w:val="22"/>
        </w:rPr>
        <w:t xml:space="preserve"> im Kontrast zu den Prinzipien kausaler Logik</w:t>
      </w:r>
      <w:r w:rsidRPr="0006141B">
        <w:rPr>
          <w:rFonts w:ascii="Abadi MT Condensed Light" w:hAnsi="Abadi MT Condensed Light"/>
          <w:sz w:val="22"/>
          <w:szCs w:val="22"/>
        </w:rPr>
        <w:t xml:space="preserve"> (wie sie zum Beispiel im Management angewandt werden) erklären:</w:t>
      </w:r>
    </w:p>
    <w:p w:rsidR="0006141B" w:rsidRPr="0006141B" w:rsidRDefault="0006141B" w:rsidP="0006141B">
      <w:pPr>
        <w:pStyle w:val="StandardWeb"/>
        <w:rPr>
          <w:rFonts w:ascii="Abadi MT Condensed Light" w:hAnsi="Abadi MT Condensed Light"/>
          <w:sz w:val="22"/>
          <w:szCs w:val="22"/>
        </w:rPr>
      </w:pPr>
      <w:r w:rsidRPr="0006141B">
        <w:rPr>
          <w:rStyle w:val="Fett"/>
          <w:rFonts w:ascii="Abadi MT Condensed Light" w:hAnsi="Abadi MT Condensed Light"/>
          <w:sz w:val="22"/>
          <w:szCs w:val="22"/>
        </w:rPr>
        <w:t>1) Mittelorientierung statt Zielorientierung</w:t>
      </w:r>
    </w:p>
    <w:p w:rsidR="0006141B" w:rsidRPr="0006141B" w:rsidRDefault="0006141B" w:rsidP="0006141B">
      <w:pPr>
        <w:pStyle w:val="StandardWeb"/>
        <w:rPr>
          <w:rFonts w:ascii="Abadi MT Condensed Light" w:hAnsi="Abadi MT Condensed Light"/>
          <w:sz w:val="22"/>
          <w:szCs w:val="22"/>
        </w:rPr>
      </w:pPr>
      <w:r w:rsidRPr="0006141B">
        <w:rPr>
          <w:rFonts w:ascii="Abadi MT Condensed Light" w:hAnsi="Abadi MT Condensed Light"/>
          <w:sz w:val="22"/>
          <w:szCs w:val="22"/>
        </w:rPr>
        <w:t xml:space="preserve">Kausale Logik bedeutet, Ziele festzulegen und dann Mittel und Wege finden, um die Ziele bestmöglich zu erreichen. </w:t>
      </w:r>
      <w:proofErr w:type="spellStart"/>
      <w:r w:rsidRPr="0006141B">
        <w:rPr>
          <w:rFonts w:ascii="Abadi MT Condensed Light" w:hAnsi="Abadi MT Condensed Light"/>
          <w:sz w:val="22"/>
          <w:szCs w:val="22"/>
        </w:rPr>
        <w:t>Effectuation</w:t>
      </w:r>
      <w:proofErr w:type="spellEnd"/>
      <w:r w:rsidRPr="0006141B">
        <w:rPr>
          <w:rFonts w:ascii="Abadi MT Condensed Light" w:hAnsi="Abadi MT Condensed Light"/>
          <w:sz w:val="22"/>
          <w:szCs w:val="22"/>
        </w:rPr>
        <w:t xml:space="preserve"> beginnt hingegen bei den vorhandenen Mitteln: Wer ich bin, was ich weiß und wen ich kenne. Die Mittel </w:t>
      </w:r>
      <w:proofErr w:type="gramStart"/>
      <w:r w:rsidRPr="0006141B">
        <w:rPr>
          <w:rFonts w:ascii="Abadi MT Condensed Light" w:hAnsi="Abadi MT Condensed Light"/>
          <w:sz w:val="22"/>
          <w:szCs w:val="22"/>
        </w:rPr>
        <w:t>bestimmen</w:t>
      </w:r>
      <w:proofErr w:type="gramEnd"/>
      <w:r w:rsidRPr="0006141B">
        <w:rPr>
          <w:rFonts w:ascii="Abadi MT Condensed Light" w:hAnsi="Abadi MT Condensed Light"/>
          <w:sz w:val="22"/>
          <w:szCs w:val="22"/>
        </w:rPr>
        <w:t>, was machbar ist.</w:t>
      </w:r>
    </w:p>
    <w:p w:rsidR="0006141B" w:rsidRPr="0006141B" w:rsidRDefault="0006141B" w:rsidP="0006141B">
      <w:pPr>
        <w:rPr>
          <w:rFonts w:ascii="Abadi MT Condensed Light" w:hAnsi="Abadi MT Condensed Light"/>
          <w:sz w:val="22"/>
          <w:szCs w:val="22"/>
        </w:rPr>
      </w:pPr>
      <w:r w:rsidRPr="0006141B">
        <w:rPr>
          <w:rFonts w:ascii="Abadi MT Condensed Light" w:hAnsi="Abadi MT Condensed Light"/>
          <w:noProof/>
          <w:sz w:val="22"/>
          <w:szCs w:val="22"/>
        </w:rPr>
        <w:drawing>
          <wp:inline distT="0" distB="0" distL="0" distR="0" wp14:anchorId="4FD2A5C2" wp14:editId="5F2DD752">
            <wp:extent cx="5756910" cy="279146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schirmfoto 2021-07-12 um 19.20.58.png"/>
                    <pic:cNvPicPr/>
                  </pic:nvPicPr>
                  <pic:blipFill>
                    <a:blip r:embed="rId7">
                      <a:extLst>
                        <a:ext uri="{28A0092B-C50C-407E-A947-70E740481C1C}">
                          <a14:useLocalDpi xmlns:a14="http://schemas.microsoft.com/office/drawing/2010/main" val="0"/>
                        </a:ext>
                      </a:extLst>
                    </a:blip>
                    <a:stretch>
                      <a:fillRect/>
                    </a:stretch>
                  </pic:blipFill>
                  <pic:spPr>
                    <a:xfrm>
                      <a:off x="0" y="0"/>
                      <a:ext cx="5756910" cy="2791460"/>
                    </a:xfrm>
                    <a:prstGeom prst="rect">
                      <a:avLst/>
                    </a:prstGeom>
                  </pic:spPr>
                </pic:pic>
              </a:graphicData>
            </a:graphic>
          </wp:inline>
        </w:drawing>
      </w:r>
    </w:p>
    <w:p w:rsidR="0006141B" w:rsidRPr="0006141B" w:rsidRDefault="0006141B" w:rsidP="0006141B">
      <w:pPr>
        <w:rPr>
          <w:rFonts w:ascii="Abadi MT Condensed Light" w:hAnsi="Abadi MT Condensed Light"/>
          <w:sz w:val="22"/>
          <w:szCs w:val="22"/>
        </w:rPr>
      </w:pPr>
    </w:p>
    <w:p w:rsidR="0006141B" w:rsidRPr="0006141B" w:rsidRDefault="0006141B" w:rsidP="0006141B">
      <w:pPr>
        <w:rPr>
          <w:rFonts w:ascii="Abadi MT Condensed Light" w:hAnsi="Abadi MT Condensed Light"/>
          <w:sz w:val="22"/>
          <w:szCs w:val="22"/>
        </w:rPr>
      </w:pPr>
    </w:p>
    <w:p w:rsidR="0006141B" w:rsidRPr="0006141B" w:rsidRDefault="0006141B" w:rsidP="0006141B">
      <w:pPr>
        <w:spacing w:before="100" w:beforeAutospacing="1" w:after="100" w:afterAutospacing="1"/>
        <w:rPr>
          <w:rFonts w:ascii="Abadi MT Condensed Light" w:eastAsia="Times New Roman" w:hAnsi="Abadi MT Condensed Light"/>
          <w:sz w:val="22"/>
          <w:szCs w:val="22"/>
        </w:rPr>
      </w:pPr>
      <w:r w:rsidRPr="0006141B">
        <w:rPr>
          <w:rFonts w:ascii="Abadi MT Condensed Light" w:eastAsia="Times New Roman" w:hAnsi="Abadi MT Condensed Light"/>
          <w:b/>
          <w:bCs/>
          <w:sz w:val="22"/>
          <w:szCs w:val="22"/>
        </w:rPr>
        <w:t xml:space="preserve">2) Leistbarer Verlust </w:t>
      </w:r>
      <w:proofErr w:type="gramStart"/>
      <w:r w:rsidRPr="0006141B">
        <w:rPr>
          <w:rFonts w:ascii="Abadi MT Condensed Light" w:eastAsia="Times New Roman" w:hAnsi="Abadi MT Condensed Light"/>
          <w:b/>
          <w:bCs/>
          <w:sz w:val="22"/>
          <w:szCs w:val="22"/>
        </w:rPr>
        <w:t>statt erwarteter Ertrag</w:t>
      </w:r>
      <w:proofErr w:type="gramEnd"/>
    </w:p>
    <w:p w:rsidR="0006141B" w:rsidRPr="0006141B" w:rsidRDefault="0006141B" w:rsidP="0006141B">
      <w:pPr>
        <w:spacing w:before="100" w:beforeAutospacing="1" w:after="100" w:afterAutospacing="1"/>
        <w:rPr>
          <w:rFonts w:ascii="Abadi MT Condensed Light" w:eastAsia="Times New Roman" w:hAnsi="Abadi MT Condensed Light"/>
          <w:sz w:val="22"/>
          <w:szCs w:val="22"/>
        </w:rPr>
      </w:pPr>
      <w:r w:rsidRPr="0006141B">
        <w:rPr>
          <w:rFonts w:ascii="Abadi MT Condensed Light" w:eastAsia="Times New Roman" w:hAnsi="Abadi MT Condensed Light"/>
          <w:sz w:val="22"/>
          <w:szCs w:val="22"/>
        </w:rPr>
        <w:t xml:space="preserve">Kausale Logik orientiert sich am erwarteten Ertrag. Man wählt Ziele aus, die den besten Ertrag versprechen. </w:t>
      </w:r>
      <w:proofErr w:type="spellStart"/>
      <w:r w:rsidRPr="0006141B">
        <w:rPr>
          <w:rFonts w:ascii="Abadi MT Condensed Light" w:eastAsia="Times New Roman" w:hAnsi="Abadi MT Condensed Light"/>
          <w:sz w:val="22"/>
          <w:szCs w:val="22"/>
        </w:rPr>
        <w:t>Effectuation</w:t>
      </w:r>
      <w:proofErr w:type="spellEnd"/>
      <w:r w:rsidRPr="0006141B">
        <w:rPr>
          <w:rFonts w:ascii="Abadi MT Condensed Light" w:eastAsia="Times New Roman" w:hAnsi="Abadi MT Condensed Light"/>
          <w:sz w:val="22"/>
          <w:szCs w:val="22"/>
        </w:rPr>
        <w:t xml:space="preserve"> orientiert sich am leistbaren Einsatz oder Verlust. Da sich in einer ungewissen Zukunft keine Erträge vorhersagen lassen, sollte man nur das aufs Spiel setzen, was man zu verlieren bereit ist.</w:t>
      </w:r>
    </w:p>
    <w:p w:rsidR="0006141B" w:rsidRPr="0006141B" w:rsidRDefault="0006141B" w:rsidP="0006141B">
      <w:pPr>
        <w:spacing w:before="100" w:beforeAutospacing="1" w:after="100" w:afterAutospacing="1"/>
        <w:rPr>
          <w:rFonts w:ascii="Abadi MT Condensed Light" w:eastAsia="Times New Roman" w:hAnsi="Abadi MT Condensed Light"/>
          <w:sz w:val="22"/>
          <w:szCs w:val="22"/>
        </w:rPr>
      </w:pPr>
      <w:r w:rsidRPr="0006141B">
        <w:rPr>
          <w:rFonts w:ascii="Abadi MT Condensed Light" w:eastAsia="Times New Roman" w:hAnsi="Abadi MT Condensed Light"/>
          <w:b/>
          <w:bCs/>
          <w:sz w:val="22"/>
          <w:szCs w:val="22"/>
        </w:rPr>
        <w:t>3) Umstände und Zufälle nutzen statt vermeiden</w:t>
      </w:r>
    </w:p>
    <w:p w:rsidR="0006141B" w:rsidRPr="0006141B" w:rsidRDefault="0006141B" w:rsidP="0006141B">
      <w:pPr>
        <w:spacing w:before="100" w:beforeAutospacing="1" w:after="100" w:afterAutospacing="1"/>
        <w:rPr>
          <w:rFonts w:ascii="Abadi MT Condensed Light" w:eastAsia="Times New Roman" w:hAnsi="Abadi MT Condensed Light"/>
          <w:sz w:val="22"/>
          <w:szCs w:val="22"/>
        </w:rPr>
      </w:pPr>
      <w:r w:rsidRPr="0006141B">
        <w:rPr>
          <w:rFonts w:ascii="Abadi MT Condensed Light" w:eastAsia="Times New Roman" w:hAnsi="Abadi MT Condensed Light"/>
          <w:sz w:val="22"/>
          <w:szCs w:val="22"/>
        </w:rPr>
        <w:t xml:space="preserve">Nach kausaler Logik gilt es, den Zufall auszuschließen, Überraschungen gefährden die Zielerreichung. </w:t>
      </w:r>
      <w:proofErr w:type="spellStart"/>
      <w:r w:rsidRPr="0006141B">
        <w:rPr>
          <w:rFonts w:ascii="Abadi MT Condensed Light" w:eastAsia="Times New Roman" w:hAnsi="Abadi MT Condensed Light"/>
          <w:sz w:val="22"/>
          <w:szCs w:val="22"/>
        </w:rPr>
        <w:t>Effectuation</w:t>
      </w:r>
      <w:proofErr w:type="spellEnd"/>
      <w:r w:rsidRPr="0006141B">
        <w:rPr>
          <w:rFonts w:ascii="Abadi MT Condensed Light" w:eastAsia="Times New Roman" w:hAnsi="Abadi MT Condensed Light"/>
          <w:sz w:val="22"/>
          <w:szCs w:val="22"/>
        </w:rPr>
        <w:t xml:space="preserve"> sieht den Zufall als Partner an: Es gilt, Überraschungen in Chancen zu verwandeln und Nutzen aus dem Ungeplanten zu ziehen.</w:t>
      </w:r>
    </w:p>
    <w:p w:rsidR="0006141B" w:rsidRPr="0006141B" w:rsidRDefault="0006141B" w:rsidP="0006141B">
      <w:pPr>
        <w:spacing w:before="100" w:beforeAutospacing="1" w:after="100" w:afterAutospacing="1"/>
        <w:rPr>
          <w:rFonts w:ascii="Abadi MT Condensed Light" w:eastAsia="Times New Roman" w:hAnsi="Abadi MT Condensed Light"/>
          <w:sz w:val="22"/>
          <w:szCs w:val="22"/>
        </w:rPr>
      </w:pPr>
      <w:r w:rsidRPr="0006141B">
        <w:rPr>
          <w:rFonts w:ascii="Abadi MT Condensed Light" w:eastAsia="Times New Roman" w:hAnsi="Abadi MT Condensed Light"/>
          <w:b/>
          <w:bCs/>
          <w:sz w:val="22"/>
          <w:szCs w:val="22"/>
        </w:rPr>
        <w:t>4) Partnerschaften statt Konkurrenz</w:t>
      </w:r>
    </w:p>
    <w:p w:rsidR="0006141B" w:rsidRPr="0006141B" w:rsidRDefault="0006141B" w:rsidP="0006141B">
      <w:pPr>
        <w:spacing w:before="100" w:beforeAutospacing="1" w:after="100" w:afterAutospacing="1"/>
        <w:rPr>
          <w:rFonts w:ascii="Abadi MT Condensed Light" w:eastAsia="Times New Roman" w:hAnsi="Abadi MT Condensed Light"/>
          <w:sz w:val="22"/>
          <w:szCs w:val="22"/>
        </w:rPr>
      </w:pPr>
      <w:r w:rsidRPr="0006141B">
        <w:rPr>
          <w:rFonts w:ascii="Abadi MT Condensed Light" w:eastAsia="Times New Roman" w:hAnsi="Abadi MT Condensed Light"/>
          <w:sz w:val="22"/>
          <w:szCs w:val="22"/>
        </w:rPr>
        <w:t xml:space="preserve">Kausale Logik unterscheidet zwischen „den richtigen Partnern“ und grenzt sich gegen potenzielle Konkurrenz ab. </w:t>
      </w:r>
      <w:proofErr w:type="spellStart"/>
      <w:r w:rsidRPr="0006141B">
        <w:rPr>
          <w:rFonts w:ascii="Abadi MT Condensed Light" w:eastAsia="Times New Roman" w:hAnsi="Abadi MT Condensed Light"/>
          <w:sz w:val="22"/>
          <w:szCs w:val="22"/>
        </w:rPr>
        <w:t>Effectuation</w:t>
      </w:r>
      <w:proofErr w:type="spellEnd"/>
      <w:r w:rsidRPr="0006141B">
        <w:rPr>
          <w:rFonts w:ascii="Abadi MT Condensed Light" w:eastAsia="Times New Roman" w:hAnsi="Abadi MT Condensed Light"/>
          <w:sz w:val="22"/>
          <w:szCs w:val="22"/>
        </w:rPr>
        <w:t xml:space="preserve"> bedeutet, Partnerschaften mit denen einzugehen, die sich selbst selektieren und früh an einem noch unsicheren Vorhaben beteiligen.</w:t>
      </w:r>
    </w:p>
    <w:p w:rsidR="0006141B" w:rsidRPr="0006141B" w:rsidRDefault="0006141B" w:rsidP="0006141B">
      <w:pPr>
        <w:rPr>
          <w:rFonts w:ascii="Abadi MT Condensed Light" w:hAnsi="Abadi MT Condensed Light"/>
          <w:sz w:val="22"/>
          <w:szCs w:val="22"/>
        </w:rPr>
      </w:pPr>
    </w:p>
    <w:p w:rsidR="0006141B" w:rsidRPr="0006141B" w:rsidRDefault="0006141B" w:rsidP="0006141B">
      <w:pPr>
        <w:pStyle w:val="berschrift2"/>
        <w:rPr>
          <w:rFonts w:ascii="Abadi MT Condensed Light" w:hAnsi="Abadi MT Condensed Light"/>
          <w:sz w:val="22"/>
          <w:szCs w:val="22"/>
        </w:rPr>
      </w:pPr>
      <w:r w:rsidRPr="0006141B">
        <w:rPr>
          <w:rFonts w:ascii="Abadi MT Condensed Light" w:hAnsi="Abadi MT Condensed Light"/>
          <w:sz w:val="22"/>
          <w:szCs w:val="22"/>
        </w:rPr>
        <w:t>Prozess</w:t>
      </w:r>
    </w:p>
    <w:p w:rsidR="0006141B" w:rsidRPr="0006141B" w:rsidRDefault="0006141B" w:rsidP="0006141B">
      <w:pPr>
        <w:pStyle w:val="StandardWeb"/>
        <w:rPr>
          <w:rFonts w:ascii="Abadi MT Condensed Light" w:hAnsi="Abadi MT Condensed Light"/>
          <w:sz w:val="22"/>
          <w:szCs w:val="22"/>
        </w:rPr>
      </w:pPr>
      <w:r w:rsidRPr="0006141B">
        <w:rPr>
          <w:rStyle w:val="Fett"/>
          <w:rFonts w:ascii="Abadi MT Condensed Light" w:hAnsi="Abadi MT Condensed Light"/>
          <w:sz w:val="22"/>
          <w:szCs w:val="22"/>
        </w:rPr>
        <w:t>Kausale Logik</w:t>
      </w:r>
      <w:r w:rsidRPr="0006141B">
        <w:rPr>
          <w:rFonts w:ascii="Abadi MT Condensed Light" w:hAnsi="Abadi MT Condensed Light"/>
          <w:sz w:val="22"/>
          <w:szCs w:val="22"/>
        </w:rPr>
        <w:t xml:space="preserve"> beginnt bei Ideen über die Zukunft. Die Idee ist der Kontext für Analyse und Vorhersagen der Zukunft. Gute Analysen sind die Voraussetzung für die Positionierung eines Vorhabens: Was genau möchte ich für wen genau umsetzten? Dann wird geplant, wie sich das Vorhaben optimal umsetzen lässt. Das Ergebnis der Planung sind Ressourcen, die zur Umsetzung des Vorhabens benötigt werden. Kann man die Ressourcen bereitstellen, wird das Vorhaben laut Plan umgesetzt. Der Ablauf: Denken, denken, denken, handeln.</w:t>
      </w:r>
    </w:p>
    <w:p w:rsidR="0006141B" w:rsidRPr="0006141B" w:rsidRDefault="0006141B" w:rsidP="0006141B">
      <w:pPr>
        <w:rPr>
          <w:rFonts w:ascii="Abadi MT Condensed Light" w:hAnsi="Abadi MT Condensed Light"/>
          <w:sz w:val="22"/>
          <w:szCs w:val="22"/>
        </w:rPr>
      </w:pPr>
      <w:r w:rsidRPr="0006141B">
        <w:rPr>
          <w:rFonts w:ascii="Abadi MT Condensed Light" w:hAnsi="Abadi MT Condensed Light"/>
          <w:noProof/>
          <w:sz w:val="22"/>
          <w:szCs w:val="22"/>
        </w:rPr>
        <w:drawing>
          <wp:inline distT="0" distB="0" distL="0" distR="0" wp14:anchorId="7CAA4871" wp14:editId="2BAA0738">
            <wp:extent cx="5756910" cy="21742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schirmfoto 2021-07-12 um 19.22.20.png"/>
                    <pic:cNvPicPr/>
                  </pic:nvPicPr>
                  <pic:blipFill>
                    <a:blip r:embed="rId8">
                      <a:extLst>
                        <a:ext uri="{28A0092B-C50C-407E-A947-70E740481C1C}">
                          <a14:useLocalDpi xmlns:a14="http://schemas.microsoft.com/office/drawing/2010/main" val="0"/>
                        </a:ext>
                      </a:extLst>
                    </a:blip>
                    <a:stretch>
                      <a:fillRect/>
                    </a:stretch>
                  </pic:blipFill>
                  <pic:spPr>
                    <a:xfrm>
                      <a:off x="0" y="0"/>
                      <a:ext cx="5756910" cy="2174240"/>
                    </a:xfrm>
                    <a:prstGeom prst="rect">
                      <a:avLst/>
                    </a:prstGeom>
                  </pic:spPr>
                </pic:pic>
              </a:graphicData>
            </a:graphic>
          </wp:inline>
        </w:drawing>
      </w:r>
    </w:p>
    <w:p w:rsidR="0006141B" w:rsidRPr="0006141B" w:rsidRDefault="0006141B" w:rsidP="0006141B">
      <w:pPr>
        <w:rPr>
          <w:rFonts w:ascii="Abadi MT Condensed Light" w:hAnsi="Abadi MT Condensed Light"/>
          <w:sz w:val="22"/>
          <w:szCs w:val="22"/>
        </w:rPr>
      </w:pPr>
    </w:p>
    <w:p w:rsidR="0006141B" w:rsidRPr="0006141B" w:rsidRDefault="0006141B" w:rsidP="0006141B">
      <w:pPr>
        <w:rPr>
          <w:rFonts w:ascii="Abadi MT Condensed Light" w:eastAsia="Times New Roman" w:hAnsi="Abadi MT Condensed Light"/>
          <w:sz w:val="22"/>
          <w:szCs w:val="22"/>
        </w:rPr>
      </w:pPr>
      <w:proofErr w:type="spellStart"/>
      <w:r w:rsidRPr="0006141B">
        <w:rPr>
          <w:rFonts w:ascii="Abadi MT Condensed Light" w:eastAsia="Times New Roman" w:hAnsi="Abadi MT Condensed Light"/>
          <w:b/>
          <w:bCs/>
          <w:sz w:val="22"/>
          <w:szCs w:val="22"/>
        </w:rPr>
        <w:t>Effectuation</w:t>
      </w:r>
      <w:proofErr w:type="spellEnd"/>
      <w:r w:rsidRPr="0006141B">
        <w:rPr>
          <w:rFonts w:ascii="Abadi MT Condensed Light" w:eastAsia="Times New Roman" w:hAnsi="Abadi MT Condensed Light"/>
          <w:sz w:val="22"/>
          <w:szCs w:val="22"/>
        </w:rPr>
        <w:t xml:space="preserve"> beginnt bei einem beliebigen Anlass zum Handeln und dem Blick auf vorhandene Mittel. Was kann ich mit den vorhandenen Mitteln sofort tun? Handeln bedeutet, seine noch vagen Vorhaben zu exponieren und andere zu finden, die bereit sind, mitzumachen. Wer ins Boot kommt, bringt weitere Mittel ein und beeinflusst die Zielrichtung des Vorhabens. Mit jedem neuen Partner erweitern sich die Möglichkeiten zum Handeln. Über jeden Zyklus werden aber auch die Ziele klarer. Über mehrere Runden wird so das Neue kreiert: Produkte, Dienstleistungen, Firmen, Märkte oder – ganz allgemein – neue Problemlösungen. Der Ablauf: Denken, handeln, denken, handeln…</w:t>
      </w:r>
    </w:p>
    <w:p w:rsidR="0006141B" w:rsidRPr="0006141B" w:rsidRDefault="0006141B" w:rsidP="0006141B">
      <w:pPr>
        <w:rPr>
          <w:rFonts w:ascii="Abadi MT Condensed Light" w:hAnsi="Abadi MT Condensed Light"/>
          <w:sz w:val="22"/>
          <w:szCs w:val="22"/>
        </w:rPr>
      </w:pPr>
    </w:p>
    <w:p w:rsidR="0006141B" w:rsidRPr="0006141B" w:rsidRDefault="0006141B" w:rsidP="0006141B">
      <w:pPr>
        <w:rPr>
          <w:rFonts w:ascii="Abadi MT Condensed Light" w:hAnsi="Abadi MT Condensed Light"/>
          <w:sz w:val="22"/>
          <w:szCs w:val="22"/>
        </w:rPr>
      </w:pPr>
      <w:r w:rsidRPr="0006141B">
        <w:rPr>
          <w:rFonts w:ascii="Abadi MT Condensed Light" w:hAnsi="Abadi MT Condensed Light"/>
          <w:noProof/>
          <w:sz w:val="22"/>
          <w:szCs w:val="22"/>
        </w:rPr>
        <w:drawing>
          <wp:inline distT="0" distB="0" distL="0" distR="0" wp14:anchorId="34E3C609" wp14:editId="2131272E">
            <wp:extent cx="5756910" cy="2915920"/>
            <wp:effectExtent l="0" t="0" r="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schirmfoto 2021-07-12 um 19.23.07.png"/>
                    <pic:cNvPicPr/>
                  </pic:nvPicPr>
                  <pic:blipFill>
                    <a:blip r:embed="rId9">
                      <a:extLst>
                        <a:ext uri="{28A0092B-C50C-407E-A947-70E740481C1C}">
                          <a14:useLocalDpi xmlns:a14="http://schemas.microsoft.com/office/drawing/2010/main" val="0"/>
                        </a:ext>
                      </a:extLst>
                    </a:blip>
                    <a:stretch>
                      <a:fillRect/>
                    </a:stretch>
                  </pic:blipFill>
                  <pic:spPr>
                    <a:xfrm>
                      <a:off x="0" y="0"/>
                      <a:ext cx="5756910" cy="2915920"/>
                    </a:xfrm>
                    <a:prstGeom prst="rect">
                      <a:avLst/>
                    </a:prstGeom>
                  </pic:spPr>
                </pic:pic>
              </a:graphicData>
            </a:graphic>
          </wp:inline>
        </w:drawing>
      </w:r>
    </w:p>
    <w:p w:rsidR="0006141B" w:rsidRPr="0006141B" w:rsidRDefault="0006141B" w:rsidP="0006141B">
      <w:pPr>
        <w:rPr>
          <w:rFonts w:ascii="Abadi MT Condensed Light" w:hAnsi="Abadi MT Condensed Light"/>
          <w:sz w:val="22"/>
          <w:szCs w:val="22"/>
        </w:rPr>
      </w:pPr>
    </w:p>
    <w:p w:rsidR="0006141B" w:rsidRPr="0006141B" w:rsidRDefault="0006141B" w:rsidP="0006141B">
      <w:pPr>
        <w:rPr>
          <w:rFonts w:ascii="Abadi MT Condensed Light" w:eastAsia="Times New Roman" w:hAnsi="Abadi MT Condensed Light"/>
          <w:sz w:val="22"/>
          <w:szCs w:val="22"/>
        </w:rPr>
      </w:pPr>
      <w:r w:rsidRPr="0006141B">
        <w:rPr>
          <w:rFonts w:ascii="Abadi MT Condensed Light" w:eastAsia="Times New Roman" w:hAnsi="Abadi MT Condensed Light"/>
          <w:sz w:val="22"/>
          <w:szCs w:val="22"/>
        </w:rPr>
        <w:fldChar w:fldCharType="begin"/>
      </w:r>
      <w:r w:rsidRPr="0006141B">
        <w:rPr>
          <w:rFonts w:ascii="Abadi MT Condensed Light" w:eastAsia="Times New Roman" w:hAnsi="Abadi MT Condensed Light"/>
          <w:sz w:val="22"/>
          <w:szCs w:val="22"/>
        </w:rPr>
        <w:instrText xml:space="preserve"> INCLUDEPICTURE "https://www.faschingbauer.at/effectuation/wp-content/uploads/2015/02/Fotolia_53847133_S-e1423263509155.jpg" \* MERGEFORMATINET </w:instrText>
      </w:r>
      <w:r w:rsidRPr="0006141B">
        <w:rPr>
          <w:rFonts w:ascii="Abadi MT Condensed Light" w:eastAsia="Times New Roman" w:hAnsi="Abadi MT Condensed Light"/>
          <w:sz w:val="22"/>
          <w:szCs w:val="22"/>
        </w:rPr>
        <w:fldChar w:fldCharType="separate"/>
      </w:r>
      <w:r w:rsidRPr="0006141B">
        <w:rPr>
          <w:rFonts w:ascii="Abadi MT Condensed Light" w:eastAsia="Times New Roman" w:hAnsi="Abadi MT Condensed Light"/>
          <w:noProof/>
          <w:sz w:val="22"/>
          <w:szCs w:val="22"/>
        </w:rPr>
        <mc:AlternateContent>
          <mc:Choice Requires="wps">
            <w:drawing>
              <wp:inline distT="0" distB="0" distL="0" distR="0" wp14:anchorId="75B8D65E" wp14:editId="4F04B900">
                <wp:extent cx="304800" cy="304800"/>
                <wp:effectExtent l="0" t="0" r="0" b="0"/>
                <wp:docPr id="4" name="Rechteck 4" descr="https://www.faschingbauer.at/effectuation/wp-content/uploads/2015/02/Fotolia_53847133_S-e142326350915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DD5F6" id="Rechteck 4" o:spid="_x0000_s1026" alt="https://www.faschingbauer.at/effectuation/wp-content/uploads/2015/02/Fotolia_53847133_S-e142326350915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" filled="f" stroked="f">
                <o:lock v:ext="edit" aspectratio="t"/>
                <w10:anchorlock/>
              </v:rect>
            </w:pict>
          </mc:Fallback>
        </mc:AlternateContent>
      </w:r>
      <w:r w:rsidRPr="0006141B">
        <w:rPr>
          <w:rFonts w:ascii="Abadi MT Condensed Light" w:eastAsia="Times New Roman" w:hAnsi="Abadi MT Condensed Light"/>
          <w:sz w:val="22"/>
          <w:szCs w:val="22"/>
        </w:rPr>
        <w:fldChar w:fldCharType="end"/>
      </w:r>
    </w:p>
    <w:p w:rsidR="0006141B" w:rsidRPr="0006141B" w:rsidRDefault="0006141B" w:rsidP="0006141B">
      <w:pPr>
        <w:rPr>
          <w:rFonts w:ascii="Abadi MT Condensed Light" w:hAnsi="Abadi MT Condensed Light"/>
          <w:sz w:val="22"/>
          <w:szCs w:val="22"/>
        </w:rPr>
      </w:pPr>
      <w:r w:rsidRPr="0006141B">
        <w:rPr>
          <w:rFonts w:ascii="Abadi MT Condensed Light" w:hAnsi="Abadi MT Condensed Light"/>
          <w:sz w:val="22"/>
          <w:szCs w:val="22"/>
        </w:rPr>
        <w:fldChar w:fldCharType="begin"/>
      </w:r>
      <w:r w:rsidRPr="0006141B">
        <w:rPr>
          <w:rFonts w:ascii="Abadi MT Condensed Light" w:hAnsi="Abadi MT Condensed Light"/>
          <w:sz w:val="22"/>
          <w:szCs w:val="22"/>
        </w:rPr>
        <w:instrText xml:space="preserve"> INCLUDEPICTURE "https://www.faschingbauer.at/effectuation/wp-content/uploads/2015/02/Fotolia_53847133_S-e1423263509155.jpg" \* MERGEFORMATINET </w:instrText>
      </w:r>
      <w:r w:rsidRPr="0006141B">
        <w:rPr>
          <w:rFonts w:ascii="Abadi MT Condensed Light" w:hAnsi="Abadi MT Condensed Light"/>
          <w:sz w:val="22"/>
          <w:szCs w:val="22"/>
        </w:rPr>
        <w:fldChar w:fldCharType="separate"/>
      </w:r>
      <w:r w:rsidRPr="0006141B">
        <w:rPr>
          <w:rFonts w:ascii="Abadi MT Condensed Light" w:hAnsi="Abadi MT Condensed Light"/>
          <w:noProof/>
          <w:sz w:val="22"/>
          <w:szCs w:val="22"/>
        </w:rPr>
        <mc:AlternateContent>
          <mc:Choice Requires="wps">
            <w:drawing>
              <wp:inline distT="0" distB="0" distL="0" distR="0" wp14:anchorId="033A21BA" wp14:editId="682C7F2F">
                <wp:extent cx="304800" cy="304800"/>
                <wp:effectExtent l="0" t="0" r="0" b="0"/>
                <wp:docPr id="5" name="Rechteck 5" descr="https://www.faschingbauer.at/effectuation/wp-content/uploads/2015/02/Fotolia_53847133_S-e142326350915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3D528F" id="Rechteck 5" o:spid="_x0000_s1026" alt="https://www.faschingbauer.at/effectuation/wp-content/uploads/2015/02/Fotolia_53847133_S-e142326350915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" filled="f" stroked="f">
                <o:lock v:ext="edit" aspectratio="t"/>
                <w10:anchorlock/>
              </v:rect>
            </w:pict>
          </mc:Fallback>
        </mc:AlternateContent>
      </w:r>
      <w:r w:rsidRPr="0006141B">
        <w:rPr>
          <w:rFonts w:ascii="Abadi MT Condensed Light" w:hAnsi="Abadi MT Condensed Light"/>
          <w:sz w:val="22"/>
          <w:szCs w:val="22"/>
        </w:rPr>
        <w:fldChar w:fldCharType="end"/>
      </w:r>
    </w:p>
    <w:p w:rsidR="0006141B" w:rsidRDefault="0006141B" w:rsidP="0006141B">
      <w:pPr>
        <w:pStyle w:val="berschrift2"/>
        <w:rPr>
          <w:rFonts w:ascii="Abadi MT Condensed Light" w:hAnsi="Abadi MT Condensed Light"/>
          <w:sz w:val="22"/>
          <w:szCs w:val="22"/>
        </w:rPr>
      </w:pPr>
    </w:p>
    <w:p w:rsidR="0006141B" w:rsidRDefault="0006141B" w:rsidP="0006141B">
      <w:pPr>
        <w:pStyle w:val="berschrift2"/>
        <w:rPr>
          <w:rFonts w:ascii="Abadi MT Condensed Light" w:hAnsi="Abadi MT Condensed Light"/>
          <w:sz w:val="22"/>
          <w:szCs w:val="22"/>
        </w:rPr>
      </w:pPr>
    </w:p>
    <w:p w:rsidR="0006141B" w:rsidRPr="0006141B" w:rsidRDefault="0006141B" w:rsidP="0006141B">
      <w:pPr>
        <w:pStyle w:val="berschrift2"/>
        <w:rPr>
          <w:rFonts w:ascii="Abadi MT Condensed Light" w:hAnsi="Abadi MT Condensed Light"/>
          <w:sz w:val="22"/>
          <w:szCs w:val="22"/>
        </w:rPr>
      </w:pPr>
      <w:r w:rsidRPr="0006141B">
        <w:rPr>
          <w:rFonts w:ascii="Abadi MT Condensed Light" w:hAnsi="Abadi MT Condensed Light"/>
          <w:sz w:val="22"/>
          <w:szCs w:val="22"/>
        </w:rPr>
        <w:t>Haltung</w:t>
      </w:r>
    </w:p>
    <w:p w:rsidR="0006141B" w:rsidRPr="0006141B" w:rsidRDefault="0006141B" w:rsidP="0006141B">
      <w:pPr>
        <w:pStyle w:val="StandardWeb"/>
        <w:rPr>
          <w:rFonts w:ascii="Abadi MT Condensed Light" w:hAnsi="Abadi MT Condensed Light"/>
          <w:sz w:val="22"/>
          <w:szCs w:val="22"/>
        </w:rPr>
      </w:pPr>
      <w:r w:rsidRPr="0006141B">
        <w:rPr>
          <w:rFonts w:ascii="Abadi MT Condensed Light" w:hAnsi="Abadi MT Condensed Light"/>
          <w:sz w:val="22"/>
          <w:szCs w:val="22"/>
        </w:rPr>
        <w:t>Kausale Logik geht davon aus, dass wir nur das steuernd beeinflussen können, was wir vorhersagen (also planen) können.</w:t>
      </w:r>
    </w:p>
    <w:p w:rsidR="0006141B" w:rsidRPr="0006141B" w:rsidRDefault="0006141B" w:rsidP="0006141B">
      <w:pPr>
        <w:pStyle w:val="StandardWeb"/>
        <w:rPr>
          <w:rFonts w:ascii="Abadi MT Condensed Light" w:hAnsi="Abadi MT Condensed Light"/>
          <w:sz w:val="22"/>
          <w:szCs w:val="22"/>
        </w:rPr>
      </w:pPr>
      <w:proofErr w:type="spellStart"/>
      <w:r w:rsidRPr="0006141B">
        <w:rPr>
          <w:rStyle w:val="Fett"/>
          <w:rFonts w:ascii="Abadi MT Condensed Light" w:eastAsiaTheme="majorEastAsia" w:hAnsi="Abadi MT Condensed Light"/>
          <w:sz w:val="22"/>
          <w:szCs w:val="22"/>
        </w:rPr>
        <w:t>Effectuation</w:t>
      </w:r>
      <w:proofErr w:type="spellEnd"/>
      <w:r w:rsidRPr="0006141B">
        <w:rPr>
          <w:rStyle w:val="Fett"/>
          <w:rFonts w:ascii="Abadi MT Condensed Light" w:eastAsiaTheme="majorEastAsia" w:hAnsi="Abadi MT Condensed Light"/>
          <w:sz w:val="22"/>
          <w:szCs w:val="22"/>
        </w:rPr>
        <w:t xml:space="preserve"> fokussiert</w:t>
      </w:r>
      <w:r w:rsidRPr="0006141B">
        <w:rPr>
          <w:rFonts w:ascii="Abadi MT Condensed Light" w:hAnsi="Abadi MT Condensed Light"/>
          <w:sz w:val="22"/>
          <w:szCs w:val="22"/>
        </w:rPr>
        <w:t xml:space="preserve"> auf all das, </w:t>
      </w:r>
      <w:r w:rsidRPr="0006141B">
        <w:rPr>
          <w:rStyle w:val="Fett"/>
          <w:rFonts w:ascii="Abadi MT Condensed Light" w:eastAsiaTheme="majorEastAsia" w:hAnsi="Abadi MT Condensed Light"/>
          <w:sz w:val="22"/>
          <w:szCs w:val="22"/>
        </w:rPr>
        <w:t>was wir durch unser Handeln gestalten können</w:t>
      </w:r>
      <w:r w:rsidRPr="0006141B">
        <w:rPr>
          <w:rFonts w:ascii="Abadi MT Condensed Light" w:hAnsi="Abadi MT Condensed Light"/>
          <w:sz w:val="22"/>
          <w:szCs w:val="22"/>
        </w:rPr>
        <w:t xml:space="preserve">, wenn die Basis für Vorhersage und Planung fehlt: Alles, was ich steuernd gestalten kann, brauche ich nicht vorherzusagen. Gestaltbar ist all das, was auf vorhandenen Mitteln basiert und einen leistbaren Verlust aufweist. Gestaltbar ist auch, was durch Zufälle und geänderte Umstände möglich wird und was sich durch Vereinbarungen </w:t>
      </w:r>
      <w:proofErr w:type="gramStart"/>
      <w:r w:rsidRPr="0006141B">
        <w:rPr>
          <w:rFonts w:ascii="Abadi MT Condensed Light" w:hAnsi="Abadi MT Condensed Light"/>
          <w:sz w:val="22"/>
          <w:szCs w:val="22"/>
        </w:rPr>
        <w:t xml:space="preserve">mit </w:t>
      </w:r>
      <w:proofErr w:type="spellStart"/>
      <w:r w:rsidRPr="0006141B">
        <w:rPr>
          <w:rFonts w:ascii="Abadi MT Condensed Light" w:hAnsi="Abadi MT Condensed Light"/>
          <w:sz w:val="22"/>
          <w:szCs w:val="22"/>
        </w:rPr>
        <w:t>PartnerInnen</w:t>
      </w:r>
      <w:proofErr w:type="spellEnd"/>
      <w:proofErr w:type="gramEnd"/>
      <w:r w:rsidRPr="0006141B">
        <w:rPr>
          <w:rFonts w:ascii="Abadi MT Condensed Light" w:hAnsi="Abadi MT Condensed Light"/>
          <w:sz w:val="22"/>
          <w:szCs w:val="22"/>
        </w:rPr>
        <w:t xml:space="preserve"> ergibt.</w:t>
      </w:r>
    </w:p>
    <w:p w:rsidR="0006141B" w:rsidRPr="0006141B" w:rsidRDefault="0006141B" w:rsidP="0006141B">
      <w:pPr>
        <w:pStyle w:val="berschrift2"/>
        <w:rPr>
          <w:rFonts w:ascii="Abadi MT Condensed Light" w:hAnsi="Abadi MT Condensed Light"/>
          <w:sz w:val="22"/>
          <w:szCs w:val="22"/>
        </w:rPr>
      </w:pPr>
      <w:r w:rsidRPr="0006141B">
        <w:rPr>
          <w:rFonts w:ascii="Abadi MT Condensed Light" w:hAnsi="Abadi MT Condensed Light"/>
          <w:sz w:val="22"/>
          <w:szCs w:val="22"/>
        </w:rPr>
        <w:t xml:space="preserve">Die Logik </w:t>
      </w:r>
      <w:proofErr w:type="gramStart"/>
      <w:r w:rsidRPr="0006141B">
        <w:rPr>
          <w:rFonts w:ascii="Abadi MT Condensed Light" w:hAnsi="Abadi MT Condensed Light"/>
          <w:sz w:val="22"/>
          <w:szCs w:val="22"/>
        </w:rPr>
        <w:t>wechseln</w:t>
      </w:r>
      <w:proofErr w:type="gramEnd"/>
    </w:p>
    <w:p w:rsidR="0006141B" w:rsidRPr="0006141B" w:rsidRDefault="0006141B" w:rsidP="0006141B">
      <w:pPr>
        <w:pStyle w:val="StandardWeb"/>
        <w:rPr>
          <w:rFonts w:ascii="Abadi MT Condensed Light" w:hAnsi="Abadi MT Condensed Light"/>
          <w:sz w:val="22"/>
          <w:szCs w:val="22"/>
        </w:rPr>
      </w:pPr>
      <w:proofErr w:type="spellStart"/>
      <w:r w:rsidRPr="0006141B">
        <w:rPr>
          <w:rFonts w:ascii="Abadi MT Condensed Light" w:hAnsi="Abadi MT Condensed Light"/>
          <w:sz w:val="22"/>
          <w:szCs w:val="22"/>
        </w:rPr>
        <w:t>Effectuation</w:t>
      </w:r>
      <w:proofErr w:type="spellEnd"/>
      <w:r w:rsidRPr="0006141B">
        <w:rPr>
          <w:rFonts w:ascii="Abadi MT Condensed Light" w:hAnsi="Abadi MT Condensed Light"/>
          <w:sz w:val="22"/>
          <w:szCs w:val="22"/>
        </w:rPr>
        <w:t xml:space="preserve"> ist wie Auto fahren im ersten und zweiten Gang: Diese sind besonders nützlich, um erst einmal Fahrt aufzunehmen, wenn das Vorhaben noch vage und unsicher ist. Ab einem bestimmten Punkt fährt man jedoch besser in den höheren Gängen. Man schaltet in kausale Logik um.</w:t>
      </w:r>
    </w:p>
    <w:p w:rsidR="0006141B" w:rsidRPr="0006141B" w:rsidRDefault="0006141B" w:rsidP="0006141B">
      <w:pPr>
        <w:pStyle w:val="berschrift4"/>
        <w:rPr>
          <w:rFonts w:ascii="Abadi MT Condensed Light" w:hAnsi="Abadi MT Condensed Light"/>
          <w:sz w:val="22"/>
          <w:szCs w:val="22"/>
        </w:rPr>
      </w:pPr>
      <w:proofErr w:type="spellStart"/>
      <w:r w:rsidRPr="0006141B">
        <w:rPr>
          <w:rFonts w:ascii="Abadi MT Condensed Light" w:hAnsi="Abadi MT Condensed Light"/>
          <w:sz w:val="22"/>
          <w:szCs w:val="22"/>
        </w:rPr>
        <w:t>Effectuation</w:t>
      </w:r>
      <w:proofErr w:type="spellEnd"/>
      <w:r w:rsidRPr="0006141B">
        <w:rPr>
          <w:rFonts w:ascii="Abadi MT Condensed Light" w:hAnsi="Abadi MT Condensed Light"/>
          <w:sz w:val="22"/>
          <w:szCs w:val="22"/>
        </w:rPr>
        <w:t xml:space="preserve"> ist ...</w:t>
      </w:r>
    </w:p>
    <w:p w:rsidR="0006141B" w:rsidRPr="0006141B" w:rsidRDefault="0006141B" w:rsidP="0006141B">
      <w:pPr>
        <w:pStyle w:val="StandardWeb"/>
        <w:rPr>
          <w:rFonts w:ascii="Abadi MT Condensed Light" w:hAnsi="Abadi MT Condensed Light"/>
          <w:sz w:val="22"/>
          <w:szCs w:val="22"/>
        </w:rPr>
      </w:pPr>
      <w:r w:rsidRPr="0006141B">
        <w:rPr>
          <w:rFonts w:ascii="Abadi MT Condensed Light" w:hAnsi="Abadi MT Condensed Light"/>
          <w:sz w:val="22"/>
          <w:szCs w:val="22"/>
        </w:rPr>
        <w:t>… ein Framework des Denkens und Handelns</w:t>
      </w:r>
      <w:r w:rsidRPr="0006141B">
        <w:rPr>
          <w:rFonts w:ascii="Abadi MT Condensed Light" w:hAnsi="Abadi MT Condensed Light"/>
          <w:sz w:val="22"/>
          <w:szCs w:val="22"/>
        </w:rPr>
        <w:br/>
        <w:t>… ein Set unternehmerischer Heuristiken (sog. Daumenregeln)</w:t>
      </w:r>
      <w:r w:rsidRPr="0006141B">
        <w:rPr>
          <w:rFonts w:ascii="Abadi MT Condensed Light" w:hAnsi="Abadi MT Condensed Light"/>
          <w:sz w:val="22"/>
          <w:szCs w:val="22"/>
        </w:rPr>
        <w:br/>
        <w:t>… das Machbare angehen</w:t>
      </w:r>
      <w:r w:rsidRPr="0006141B">
        <w:rPr>
          <w:rFonts w:ascii="Abadi MT Condensed Light" w:hAnsi="Abadi MT Condensed Light"/>
          <w:sz w:val="22"/>
          <w:szCs w:val="22"/>
        </w:rPr>
        <w:br/>
        <w:t>… unternehmerisches Denken und Handeln</w:t>
      </w:r>
      <w:r w:rsidRPr="0006141B">
        <w:rPr>
          <w:rFonts w:ascii="Abadi MT Condensed Light" w:hAnsi="Abadi MT Condensed Light"/>
          <w:sz w:val="22"/>
          <w:szCs w:val="22"/>
        </w:rPr>
        <w:br/>
        <w:t>… lern- und lehrbar</w:t>
      </w:r>
    </w:p>
    <w:p w:rsidR="0006141B" w:rsidRPr="0006141B" w:rsidRDefault="0006141B" w:rsidP="0006141B">
      <w:pPr>
        <w:pStyle w:val="berschrift4"/>
        <w:rPr>
          <w:rFonts w:ascii="Abadi MT Condensed Light" w:hAnsi="Abadi MT Condensed Light"/>
          <w:sz w:val="22"/>
          <w:szCs w:val="22"/>
        </w:rPr>
      </w:pPr>
      <w:proofErr w:type="spellStart"/>
      <w:r w:rsidRPr="0006141B">
        <w:rPr>
          <w:rFonts w:ascii="Abadi MT Condensed Light" w:hAnsi="Abadi MT Condensed Light"/>
          <w:sz w:val="22"/>
          <w:szCs w:val="22"/>
        </w:rPr>
        <w:t>Effectuation</w:t>
      </w:r>
      <w:proofErr w:type="spellEnd"/>
      <w:r w:rsidRPr="0006141B">
        <w:rPr>
          <w:rFonts w:ascii="Abadi MT Condensed Light" w:hAnsi="Abadi MT Condensed Light"/>
          <w:sz w:val="22"/>
          <w:szCs w:val="22"/>
        </w:rPr>
        <w:t xml:space="preserve"> ist nicht ...</w:t>
      </w:r>
    </w:p>
    <w:p w:rsidR="0006141B" w:rsidRPr="0006141B" w:rsidRDefault="0006141B" w:rsidP="0006141B">
      <w:pPr>
        <w:pStyle w:val="StandardWeb"/>
        <w:rPr>
          <w:rFonts w:ascii="Abadi MT Condensed Light" w:hAnsi="Abadi MT Condensed Light"/>
          <w:sz w:val="22"/>
          <w:szCs w:val="22"/>
        </w:rPr>
      </w:pPr>
      <w:r w:rsidRPr="0006141B">
        <w:rPr>
          <w:rFonts w:ascii="Abadi MT Condensed Light" w:hAnsi="Abadi MT Condensed Light"/>
          <w:sz w:val="22"/>
          <w:szCs w:val="22"/>
        </w:rPr>
        <w:t>… ein System, das einem sagt, was man tun soll</w:t>
      </w:r>
      <w:r w:rsidRPr="0006141B">
        <w:rPr>
          <w:rFonts w:ascii="Abadi MT Condensed Light" w:hAnsi="Abadi MT Condensed Light"/>
          <w:sz w:val="22"/>
          <w:szCs w:val="22"/>
        </w:rPr>
        <w:br/>
        <w:t>… auf Planen verzichten</w:t>
      </w:r>
      <w:r w:rsidRPr="0006141B">
        <w:rPr>
          <w:rFonts w:ascii="Abadi MT Condensed Light" w:hAnsi="Abadi MT Condensed Light"/>
          <w:sz w:val="22"/>
          <w:szCs w:val="22"/>
        </w:rPr>
        <w:br/>
        <w:t>… ein Algorithmus</w:t>
      </w:r>
      <w:r w:rsidRPr="0006141B">
        <w:rPr>
          <w:rFonts w:ascii="Abadi MT Condensed Light" w:hAnsi="Abadi MT Condensed Light"/>
          <w:sz w:val="22"/>
          <w:szCs w:val="22"/>
        </w:rPr>
        <w:br/>
        <w:t>… ein Talentsache oder Bauchgefühl</w:t>
      </w:r>
      <w:r w:rsidRPr="0006141B">
        <w:rPr>
          <w:rFonts w:ascii="Abadi MT Condensed Light" w:hAnsi="Abadi MT Condensed Light"/>
          <w:sz w:val="22"/>
          <w:szCs w:val="22"/>
        </w:rPr>
        <w:br/>
        <w:t xml:space="preserve">… nur für </w:t>
      </w:r>
      <w:proofErr w:type="spellStart"/>
      <w:r w:rsidRPr="0006141B">
        <w:rPr>
          <w:rFonts w:ascii="Abadi MT Condensed Light" w:hAnsi="Abadi MT Condensed Light"/>
          <w:sz w:val="22"/>
          <w:szCs w:val="22"/>
        </w:rPr>
        <w:t>Entrepreneure</w:t>
      </w:r>
      <w:proofErr w:type="spellEnd"/>
      <w:r w:rsidRPr="0006141B">
        <w:rPr>
          <w:rFonts w:ascii="Abadi MT Condensed Light" w:hAnsi="Abadi MT Condensed Light"/>
          <w:sz w:val="22"/>
          <w:szCs w:val="22"/>
        </w:rPr>
        <w:br/>
        <w:t>… eine Garantie für Erfolg</w:t>
      </w:r>
    </w:p>
    <w:p w:rsidR="0006141B" w:rsidRPr="0006141B" w:rsidRDefault="0006141B" w:rsidP="0006141B">
      <w:pPr>
        <w:rPr>
          <w:rFonts w:ascii="Abadi MT Condensed Light" w:hAnsi="Abadi MT Condensed Light"/>
          <w:sz w:val="22"/>
          <w:szCs w:val="22"/>
        </w:rPr>
      </w:pPr>
    </w:p>
    <w:p w:rsidR="0006141B" w:rsidRPr="0006141B" w:rsidRDefault="0006141B" w:rsidP="0006141B">
      <w:pPr>
        <w:spacing w:before="100" w:beforeAutospacing="1" w:after="100" w:afterAutospacing="1"/>
        <w:outlineLvl w:val="1"/>
        <w:rPr>
          <w:rFonts w:ascii="Abadi MT Condensed Light" w:eastAsia="Times New Roman" w:hAnsi="Abadi MT Condensed Light"/>
          <w:b/>
          <w:bCs/>
          <w:sz w:val="22"/>
          <w:szCs w:val="22"/>
        </w:rPr>
      </w:pPr>
      <w:hyperlink r:id="rId10" w:history="1">
        <w:r w:rsidRPr="0006141B">
          <w:rPr>
            <w:rStyle w:val="Hyperlink"/>
            <w:rFonts w:ascii="Abadi MT Condensed Light" w:eastAsia="Times New Roman" w:hAnsi="Abadi MT Condensed Light"/>
            <w:b/>
            <w:bCs/>
            <w:sz w:val="22"/>
            <w:szCs w:val="22"/>
          </w:rPr>
          <w:t>https://www.effectuation.at/ueber-effectuation/prinzipien-und-prozess/</w:t>
        </w:r>
      </w:hyperlink>
    </w:p>
    <w:p w:rsidR="00E966A5" w:rsidRPr="0006141B" w:rsidRDefault="00E966A5" w:rsidP="00454D7F">
      <w:pPr>
        <w:tabs>
          <w:tab w:val="left" w:pos="501"/>
        </w:tabs>
        <w:ind w:left="1416" w:hanging="1416"/>
        <w:rPr>
          <w:rFonts w:ascii="Abadi MT Condensed Light" w:hAnsi="Abadi MT Condensed Light" w:cstheme="majorHAnsi"/>
          <w:sz w:val="22"/>
          <w:szCs w:val="22"/>
        </w:rPr>
      </w:pPr>
      <w:bookmarkStart w:id="0" w:name="_GoBack"/>
      <w:bookmarkEnd w:id="0"/>
    </w:p>
    <w:sectPr w:rsidR="00E966A5" w:rsidRPr="0006141B" w:rsidSect="00500683">
      <w:headerReference w:type="default"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5AC" w:rsidRDefault="002C35AC" w:rsidP="00EE3310">
      <w:r>
        <w:separator/>
      </w:r>
    </w:p>
  </w:endnote>
  <w:endnote w:type="continuationSeparator" w:id="0">
    <w:p w:rsidR="002C35AC" w:rsidRDefault="002C35AC" w:rsidP="00EE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ItcTLigCon">
    <w:altName w:val="Times New Roman"/>
    <w:panose1 w:val="020B0604020202020204"/>
    <w:charset w:val="00"/>
    <w:family w:val="auto"/>
    <w:notTrueType/>
    <w:pitch w:val="variable"/>
    <w:sig w:usb0="03000000" w:usb1="00000000" w:usb2="00000000" w:usb3="00000000" w:csb0="00000001" w:csb1="00000000"/>
  </w:font>
  <w:font w:name="Times">
    <w:altName w:val="Times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310" w:rsidRPr="00631773" w:rsidRDefault="008E554B" w:rsidP="00631773">
    <w:pPr>
      <w:pStyle w:val="Fuzeile"/>
      <w:jc w:val="center"/>
      <w:rPr>
        <w:rFonts w:ascii="Gill Sans MT" w:hAnsi="Gill Sans MT"/>
        <w:i/>
        <w:sz w:val="20"/>
        <w:szCs w:val="20"/>
      </w:rPr>
    </w:pPr>
    <w:r w:rsidRPr="009A7410">
      <w:rPr>
        <w:rFonts w:ascii="Gill Sans MT" w:hAnsi="Gill Sans MT"/>
        <w:sz w:val="17"/>
        <w:szCs w:val="17"/>
      </w:rPr>
      <w:br/>
    </w:r>
    <w:proofErr w:type="spellStart"/>
    <w:r w:rsidR="00631773" w:rsidRPr="00631773">
      <w:rPr>
        <w:rFonts w:ascii="Gill Sans MT" w:hAnsi="Gill Sans MT"/>
        <w:i/>
        <w:sz w:val="20"/>
        <w:szCs w:val="20"/>
      </w:rPr>
      <w:t>Bornhäußer</w:t>
    </w:r>
    <w:proofErr w:type="spellEnd"/>
    <w:r w:rsidR="00631773" w:rsidRPr="00631773">
      <w:rPr>
        <w:rFonts w:ascii="Gill Sans MT" w:hAnsi="Gill Sans MT"/>
        <w:i/>
        <w:sz w:val="20"/>
        <w:szCs w:val="20"/>
      </w:rPr>
      <w:t xml:space="preserve"> &amp; </w:t>
    </w:r>
    <w:proofErr w:type="spellStart"/>
    <w:r w:rsidR="00631773" w:rsidRPr="00631773">
      <w:rPr>
        <w:rFonts w:ascii="Gill Sans MT" w:hAnsi="Gill Sans MT"/>
        <w:i/>
        <w:sz w:val="20"/>
        <w:szCs w:val="20"/>
      </w:rPr>
      <w:t>Friends</w:t>
    </w:r>
    <w:proofErr w:type="spellEnd"/>
    <w:r w:rsidR="00631773" w:rsidRPr="00631773">
      <w:rPr>
        <w:rFonts w:ascii="Gill Sans MT" w:hAnsi="Gill Sans MT"/>
        <w:i/>
        <w:sz w:val="20"/>
        <w:szCs w:val="20"/>
      </w:rPr>
      <w:t xml:space="preserve"> GmbH • </w:t>
    </w:r>
    <w:proofErr w:type="spellStart"/>
    <w:r w:rsidR="00631773" w:rsidRPr="00631773">
      <w:rPr>
        <w:rFonts w:ascii="Gill Sans MT" w:hAnsi="Gill Sans MT"/>
        <w:i/>
        <w:sz w:val="20"/>
        <w:szCs w:val="20"/>
      </w:rPr>
      <w:t>CoWorking</w:t>
    </w:r>
    <w:proofErr w:type="spellEnd"/>
    <w:r w:rsidR="00631773" w:rsidRPr="00631773">
      <w:rPr>
        <w:rFonts w:ascii="Gill Sans MT" w:hAnsi="Gill Sans MT"/>
        <w:i/>
        <w:sz w:val="20"/>
        <w:szCs w:val="20"/>
      </w:rPr>
      <w:t xml:space="preserve"> Zehlendorf • Martin-Buber-Str. 25 • 14163 Berlin</w:t>
    </w:r>
    <w:r w:rsidR="00631773">
      <w:rPr>
        <w:rFonts w:ascii="Gill Sans MT" w:hAnsi="Gill Sans MT"/>
        <w:i/>
        <w:sz w:val="20"/>
        <w:szCs w:val="20"/>
      </w:rPr>
      <w:br/>
    </w:r>
    <w:r w:rsidR="00631773" w:rsidRPr="00631773">
      <w:rPr>
        <w:rFonts w:ascii="Gill Sans MT" w:hAnsi="Gill Sans MT"/>
        <w:i/>
        <w:sz w:val="20"/>
        <w:szCs w:val="20"/>
      </w:rPr>
      <w:t>Tel +49 30 845 17 236 • hallo@bornhaeusser-friends.de • www.bornhaeusser-friends.de</w:t>
    </w:r>
    <w:r w:rsidRPr="00631773">
      <w:rPr>
        <w:rFonts w:ascii="Gill Sans MT" w:hAnsi="Gill Sans MT"/>
        <w:i/>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5AC" w:rsidRDefault="002C35AC" w:rsidP="00EE3310">
      <w:r>
        <w:separator/>
      </w:r>
    </w:p>
  </w:footnote>
  <w:footnote w:type="continuationSeparator" w:id="0">
    <w:p w:rsidR="002C35AC" w:rsidRDefault="002C35AC" w:rsidP="00EE3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80" w:rsidRDefault="00E966A5" w:rsidP="00336980">
    <w:pPr>
      <w:rPr>
        <w:rFonts w:asciiTheme="minorHAnsi" w:hAnsiTheme="minorHAnsi" w:cstheme="minorHAnsi"/>
        <w:b/>
      </w:rPr>
    </w:pPr>
    <w:r>
      <w:rPr>
        <w:rFonts w:ascii="Abadi MT Condensed Light" w:hAnsi="Abadi MT Condensed Light" w:cstheme="minorHAnsi"/>
      </w:rPr>
      <w:t>f</w:t>
    </w:r>
    <w:r w:rsidRPr="00E966A5">
      <w:rPr>
        <w:rFonts w:ascii="Abadi MT Condensed Light" w:hAnsi="Abadi MT Condensed Light" w:cstheme="minorHAnsi"/>
      </w:rPr>
      <w:t xml:space="preserve">ür Euch gelesen und ausgewählt </w:t>
    </w:r>
    <w:r w:rsidRPr="00E966A5">
      <w:rPr>
        <w:rFonts w:ascii="Abadi MT Condensed Light" w:hAnsi="Abadi MT Condensed Light" w:cstheme="minorHAnsi"/>
      </w:rPr>
      <w:br/>
    </w:r>
    <w:r>
      <w:rPr>
        <w:rFonts w:ascii="Abadi MT Condensed Light" w:hAnsi="Abadi MT Condensed Light" w:cstheme="minorHAnsi"/>
      </w:rPr>
      <w:t>ein Artikel</w:t>
    </w:r>
    <w:r w:rsidRPr="00E966A5">
      <w:rPr>
        <w:rFonts w:ascii="Abadi MT Condensed Light" w:hAnsi="Abadi MT Condensed Light" w:cstheme="minorHAnsi"/>
      </w:rPr>
      <w:t xml:space="preserve"> aus dem Internet zum Thema</w:t>
    </w:r>
    <w:r>
      <w:rPr>
        <w:rFonts w:asciiTheme="minorHAnsi" w:hAnsiTheme="minorHAnsi" w:cstheme="minorHAnsi"/>
        <w:b/>
      </w:rPr>
      <w:t xml:space="preserve"> </w:t>
    </w:r>
    <w:r>
      <w:rPr>
        <w:rFonts w:asciiTheme="minorHAnsi" w:hAnsiTheme="minorHAnsi" w:cstheme="minorHAnsi"/>
        <w:b/>
      </w:rPr>
      <w:br/>
      <w:t xml:space="preserve">Agile Managementmethoden </w:t>
    </w:r>
  </w:p>
  <w:p w:rsidR="00E966A5" w:rsidRPr="00454D7F" w:rsidRDefault="00E966A5" w:rsidP="00336980">
    <w:pPr>
      <w:rPr>
        <w:rFonts w:asciiTheme="majorHAnsi" w:hAnsiTheme="majorHAnsi" w:cstheme="majorHAnsi"/>
        <w:b/>
        <w:sz w:val="22"/>
        <w:szCs w:val="22"/>
      </w:rPr>
    </w:pPr>
    <w:r>
      <w:rPr>
        <w:rFonts w:asciiTheme="majorHAnsi" w:hAnsiTheme="majorHAnsi" w:cstheme="majorHAnsi"/>
        <w:b/>
        <w:sz w:val="22"/>
        <w:szCs w:val="22"/>
      </w:rPr>
      <w:t xml:space="preserve">                                                                                                                                   </w:t>
    </w:r>
    <w:r>
      <w:rPr>
        <w:noProof/>
      </w:rPr>
      <w:drawing>
        <wp:inline distT="0" distB="0" distL="0" distR="0" wp14:anchorId="20316284" wp14:editId="219D2949">
          <wp:extent cx="1066800" cy="567877"/>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mp;F_New.png"/>
                  <pic:cNvPicPr/>
                </pic:nvPicPr>
                <pic:blipFill>
                  <a:blip r:embed="rId1">
                    <a:extLst>
                      <a:ext uri="{28A0092B-C50C-407E-A947-70E740481C1C}">
                        <a14:useLocalDpi xmlns:a14="http://schemas.microsoft.com/office/drawing/2010/main" val="0"/>
                      </a:ext>
                    </a:extLst>
                  </a:blip>
                  <a:stretch>
                    <a:fillRect/>
                  </a:stretch>
                </pic:blipFill>
                <pic:spPr>
                  <a:xfrm>
                    <a:off x="0" y="0"/>
                    <a:ext cx="1088819" cy="579598"/>
                  </a:xfrm>
                  <a:prstGeom prst="rect">
                    <a:avLst/>
                  </a:prstGeom>
                </pic:spPr>
              </pic:pic>
            </a:graphicData>
          </a:graphic>
        </wp:inline>
      </w:drawing>
    </w:r>
  </w:p>
  <w:p w:rsidR="00EE3310" w:rsidRPr="00454D7F" w:rsidRDefault="009A7410">
    <w:pPr>
      <w:pStyle w:val="Kopfzeile"/>
    </w:pPr>
    <w:r w:rsidRPr="00454D7F">
      <w:rPr>
        <w:rFonts w:asciiTheme="majorHAnsi" w:hAnsiTheme="majorHAnsi" w:cstheme="majorHAnsi"/>
      </w:rPr>
      <w:t xml:space="preserve">                                                                                             </w:t>
    </w:r>
    <w:r w:rsidR="00A451AB" w:rsidRPr="00454D7F">
      <w:rPr>
        <w:rFonts w:asciiTheme="majorHAnsi" w:hAnsiTheme="majorHAnsi" w:cstheme="majorHAnsi"/>
      </w:rPr>
      <w:t xml:space="preserve">            </w:t>
    </w:r>
    <w:r w:rsidR="00EE3310" w:rsidRPr="00454D7F">
      <w:rPr>
        <w:rFonts w:asciiTheme="majorHAnsi" w:hAnsiTheme="majorHAnsi" w:cstheme="majorHAnsi"/>
      </w:rPr>
      <w:t xml:space="preserve">     </w:t>
    </w:r>
    <w:r w:rsidR="00EE331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29D"/>
    <w:multiLevelType w:val="multilevel"/>
    <w:tmpl w:val="C10C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F0A02"/>
    <w:multiLevelType w:val="multilevel"/>
    <w:tmpl w:val="5A14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B77D0"/>
    <w:multiLevelType w:val="multilevel"/>
    <w:tmpl w:val="7810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75328"/>
    <w:multiLevelType w:val="multilevel"/>
    <w:tmpl w:val="B554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877F7"/>
    <w:multiLevelType w:val="multilevel"/>
    <w:tmpl w:val="4626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32965"/>
    <w:multiLevelType w:val="multilevel"/>
    <w:tmpl w:val="9698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30CCC"/>
    <w:multiLevelType w:val="multilevel"/>
    <w:tmpl w:val="308E0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1D3702"/>
    <w:multiLevelType w:val="multilevel"/>
    <w:tmpl w:val="E826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0725C7"/>
    <w:multiLevelType w:val="multilevel"/>
    <w:tmpl w:val="0CA6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3E60CB"/>
    <w:multiLevelType w:val="multilevel"/>
    <w:tmpl w:val="1AB6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55D76"/>
    <w:multiLevelType w:val="multilevel"/>
    <w:tmpl w:val="A728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7"/>
  </w:num>
  <w:num w:numId="4">
    <w:abstractNumId w:val="4"/>
  </w:num>
  <w:num w:numId="5">
    <w:abstractNumId w:val="2"/>
  </w:num>
  <w:num w:numId="6">
    <w:abstractNumId w:val="5"/>
  </w:num>
  <w:num w:numId="7">
    <w:abstractNumId w:val="6"/>
  </w:num>
  <w:num w:numId="8">
    <w:abstractNumId w:val="10"/>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10"/>
    <w:rsid w:val="0006141B"/>
    <w:rsid w:val="000B19EC"/>
    <w:rsid w:val="00104BF4"/>
    <w:rsid w:val="001142D3"/>
    <w:rsid w:val="00267049"/>
    <w:rsid w:val="002C35AC"/>
    <w:rsid w:val="00336980"/>
    <w:rsid w:val="00337602"/>
    <w:rsid w:val="00347320"/>
    <w:rsid w:val="0038106C"/>
    <w:rsid w:val="003E1D79"/>
    <w:rsid w:val="003F6CEF"/>
    <w:rsid w:val="00454D7F"/>
    <w:rsid w:val="00474C60"/>
    <w:rsid w:val="00500683"/>
    <w:rsid w:val="00554CE4"/>
    <w:rsid w:val="005C6676"/>
    <w:rsid w:val="00631773"/>
    <w:rsid w:val="00805649"/>
    <w:rsid w:val="008E554B"/>
    <w:rsid w:val="009751CE"/>
    <w:rsid w:val="009A7410"/>
    <w:rsid w:val="009B3A21"/>
    <w:rsid w:val="00A451AB"/>
    <w:rsid w:val="00AB094C"/>
    <w:rsid w:val="00B52A38"/>
    <w:rsid w:val="00BA612A"/>
    <w:rsid w:val="00CF192A"/>
    <w:rsid w:val="00E46694"/>
    <w:rsid w:val="00E966A5"/>
    <w:rsid w:val="00EE3310"/>
    <w:rsid w:val="00F93F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432"/>
  <w15:chartTrackingRefBased/>
  <w15:docId w15:val="{79905C8E-4CB1-B04B-AE04-3A148038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5649"/>
    <w:rPr>
      <w:rFonts w:ascii="GaramItcTLigCon" w:eastAsia="Times" w:hAnsi="GaramItcTLigCon" w:cs="Times New Roman"/>
      <w:sz w:val="26"/>
      <w:szCs w:val="20"/>
      <w:lang w:eastAsia="de-DE"/>
    </w:rPr>
  </w:style>
  <w:style w:type="paragraph" w:styleId="berschrift2">
    <w:name w:val="heading 2"/>
    <w:basedOn w:val="Standard"/>
    <w:link w:val="berschrift2Zchn"/>
    <w:uiPriority w:val="9"/>
    <w:qFormat/>
    <w:rsid w:val="00E966A5"/>
    <w:pPr>
      <w:spacing w:before="100" w:beforeAutospacing="1" w:after="100" w:afterAutospacing="1"/>
      <w:outlineLvl w:val="1"/>
    </w:pPr>
    <w:rPr>
      <w:rFonts w:ascii="Times New Roman" w:eastAsia="Times New Roman" w:hAnsi="Times New Roman"/>
      <w:b/>
      <w:bCs/>
      <w:sz w:val="36"/>
      <w:szCs w:val="36"/>
    </w:rPr>
  </w:style>
  <w:style w:type="paragraph" w:styleId="berschrift3">
    <w:name w:val="heading 3"/>
    <w:basedOn w:val="Standard"/>
    <w:link w:val="berschrift3Zchn"/>
    <w:uiPriority w:val="9"/>
    <w:qFormat/>
    <w:rsid w:val="00E966A5"/>
    <w:pPr>
      <w:spacing w:before="100" w:beforeAutospacing="1" w:after="100" w:afterAutospacing="1"/>
      <w:outlineLvl w:val="2"/>
    </w:pPr>
    <w:rPr>
      <w:rFonts w:ascii="Times New Roman" w:eastAsia="Times New Roman" w:hAnsi="Times New Roman"/>
      <w:b/>
      <w:bCs/>
      <w:sz w:val="27"/>
      <w:szCs w:val="27"/>
    </w:rPr>
  </w:style>
  <w:style w:type="paragraph" w:styleId="berschrift4">
    <w:name w:val="heading 4"/>
    <w:basedOn w:val="Standard"/>
    <w:next w:val="Standard"/>
    <w:link w:val="berschrift4Zchn"/>
    <w:uiPriority w:val="9"/>
    <w:semiHidden/>
    <w:unhideWhenUsed/>
    <w:qFormat/>
    <w:rsid w:val="00E966A5"/>
    <w:pPr>
      <w:keepNext/>
      <w:keepLines/>
      <w:spacing w:before="40"/>
      <w:outlineLvl w:val="3"/>
    </w:pPr>
    <w:rPr>
      <w:rFonts w:asciiTheme="majorHAnsi" w:eastAsiaTheme="majorEastAsia" w:hAnsiTheme="majorHAnsi" w:cstheme="majorBidi"/>
      <w:i/>
      <w:iCs/>
      <w:color w:val="2F5496" w:themeColor="accent1" w:themeShade="BF"/>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3310"/>
    <w:pPr>
      <w:tabs>
        <w:tab w:val="center" w:pos="4536"/>
        <w:tab w:val="right" w:pos="9072"/>
      </w:tabs>
    </w:pPr>
    <w:rPr>
      <w:rFonts w:asciiTheme="minorHAnsi" w:eastAsiaTheme="minorHAnsi" w:hAnsiTheme="minorHAnsi" w:cstheme="minorBidi"/>
      <w:sz w:val="24"/>
      <w:szCs w:val="24"/>
      <w:lang w:eastAsia="en-US"/>
    </w:rPr>
  </w:style>
  <w:style w:type="character" w:customStyle="1" w:styleId="KopfzeileZchn">
    <w:name w:val="Kopfzeile Zchn"/>
    <w:basedOn w:val="Absatz-Standardschriftart"/>
    <w:link w:val="Kopfzeile"/>
    <w:uiPriority w:val="99"/>
    <w:rsid w:val="00EE3310"/>
  </w:style>
  <w:style w:type="paragraph" w:styleId="Fuzeile">
    <w:name w:val="footer"/>
    <w:basedOn w:val="Standard"/>
    <w:link w:val="FuzeileZchn"/>
    <w:uiPriority w:val="99"/>
    <w:unhideWhenUsed/>
    <w:rsid w:val="00EE3310"/>
    <w:pPr>
      <w:tabs>
        <w:tab w:val="center" w:pos="4536"/>
        <w:tab w:val="right" w:pos="9072"/>
      </w:tabs>
    </w:pPr>
    <w:rPr>
      <w:rFonts w:asciiTheme="minorHAnsi" w:eastAsiaTheme="minorHAnsi" w:hAnsiTheme="minorHAnsi" w:cstheme="minorBidi"/>
      <w:sz w:val="24"/>
      <w:szCs w:val="24"/>
      <w:lang w:eastAsia="en-US"/>
    </w:rPr>
  </w:style>
  <w:style w:type="character" w:customStyle="1" w:styleId="FuzeileZchn">
    <w:name w:val="Fußzeile Zchn"/>
    <w:basedOn w:val="Absatz-Standardschriftart"/>
    <w:link w:val="Fuzeile"/>
    <w:uiPriority w:val="99"/>
    <w:rsid w:val="00EE3310"/>
  </w:style>
  <w:style w:type="character" w:styleId="Hyperlink">
    <w:name w:val="Hyperlink"/>
    <w:basedOn w:val="Absatz-Standardschriftart"/>
    <w:uiPriority w:val="99"/>
    <w:unhideWhenUsed/>
    <w:rsid w:val="008E554B"/>
    <w:rPr>
      <w:color w:val="0563C1" w:themeColor="hyperlink"/>
      <w:u w:val="single"/>
    </w:rPr>
  </w:style>
  <w:style w:type="character" w:styleId="NichtaufgelsteErwhnung">
    <w:name w:val="Unresolved Mention"/>
    <w:basedOn w:val="Absatz-Standardschriftart"/>
    <w:uiPriority w:val="99"/>
    <w:semiHidden/>
    <w:unhideWhenUsed/>
    <w:rsid w:val="008E554B"/>
    <w:rPr>
      <w:color w:val="605E5C"/>
      <w:shd w:val="clear" w:color="auto" w:fill="E1DFDD"/>
    </w:rPr>
  </w:style>
  <w:style w:type="table" w:styleId="Tabellenraster">
    <w:name w:val="Table Grid"/>
    <w:basedOn w:val="NormaleTabelle"/>
    <w:uiPriority w:val="39"/>
    <w:rsid w:val="0033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E966A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966A5"/>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semiHidden/>
    <w:rsid w:val="00E966A5"/>
    <w:rPr>
      <w:rFonts w:asciiTheme="majorHAnsi" w:eastAsiaTheme="majorEastAsia" w:hAnsiTheme="majorHAnsi" w:cstheme="majorBidi"/>
      <w:i/>
      <w:iCs/>
      <w:color w:val="2F5496" w:themeColor="accent1" w:themeShade="BF"/>
    </w:rPr>
  </w:style>
  <w:style w:type="paragraph" w:styleId="StandardWeb">
    <w:name w:val="Normal (Web)"/>
    <w:basedOn w:val="Standard"/>
    <w:uiPriority w:val="99"/>
    <w:unhideWhenUsed/>
    <w:rsid w:val="00E966A5"/>
    <w:pPr>
      <w:spacing w:before="100" w:beforeAutospacing="1" w:after="100" w:afterAutospacing="1"/>
    </w:pPr>
    <w:rPr>
      <w:rFonts w:ascii="Times New Roman" w:eastAsia="Times New Roman" w:hAnsi="Times New Roman"/>
      <w:sz w:val="24"/>
      <w:szCs w:val="24"/>
    </w:rPr>
  </w:style>
  <w:style w:type="character" w:styleId="Fett">
    <w:name w:val="Strong"/>
    <w:basedOn w:val="Absatz-Standardschriftart"/>
    <w:uiPriority w:val="22"/>
    <w:qFormat/>
    <w:rsid w:val="00E966A5"/>
    <w:rPr>
      <w:b/>
      <w:bCs/>
    </w:rPr>
  </w:style>
  <w:style w:type="paragraph" w:customStyle="1" w:styleId="has-background">
    <w:name w:val="has-background"/>
    <w:basedOn w:val="Standard"/>
    <w:rsid w:val="00E966A5"/>
    <w:pPr>
      <w:spacing w:before="100" w:beforeAutospacing="1" w:after="100" w:afterAutospacing="1"/>
    </w:pPr>
    <w:rPr>
      <w:rFonts w:ascii="Times New Roman" w:eastAsia="Times New Roman" w:hAnsi="Times New Roman"/>
      <w:sz w:val="24"/>
      <w:szCs w:val="24"/>
    </w:rPr>
  </w:style>
  <w:style w:type="paragraph" w:styleId="Sprechblasentext">
    <w:name w:val="Balloon Text"/>
    <w:basedOn w:val="Standard"/>
    <w:link w:val="SprechblasentextZchn"/>
    <w:uiPriority w:val="99"/>
    <w:semiHidden/>
    <w:unhideWhenUsed/>
    <w:rsid w:val="0006141B"/>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06141B"/>
    <w:rPr>
      <w:rFonts w:ascii="Times New Roman" w:eastAsia="Times" w:hAnsi="Times New Roman" w:cs="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ffectuation.at/ueber-effectuation/prinzipien-und-prozes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4693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Bornhäußer</dc:creator>
  <cp:keywords/>
  <dc:description/>
  <cp:lastModifiedBy>Microsoft Office User</cp:lastModifiedBy>
  <cp:revision>2</cp:revision>
  <cp:lastPrinted>2021-07-15T09:54:00Z</cp:lastPrinted>
  <dcterms:created xsi:type="dcterms:W3CDTF">2021-07-15T09:56:00Z</dcterms:created>
  <dcterms:modified xsi:type="dcterms:W3CDTF">2021-07-15T09:56:00Z</dcterms:modified>
</cp:coreProperties>
</file>